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D3B7" w14:textId="23CA7444" w:rsidR="001D4C87" w:rsidRDefault="004E4412" w:rsidP="00124D30">
      <w:pPr>
        <w:ind w:left="6480" w:firstLine="720"/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28DB1D76" wp14:editId="2D3CD731">
            <wp:extent cx="1079028" cy="852986"/>
            <wp:effectExtent l="0" t="0" r="6985" b="4445"/>
            <wp:docPr id="2" name="Picture 2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61" cy="85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CF5EE" w14:textId="18C03E6D" w:rsidR="00155C0A" w:rsidRDefault="00DF4F6E" w:rsidP="00EB22C3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UDRH VISITING</w:t>
      </w:r>
      <w:r w:rsidR="00C8214B">
        <w:rPr>
          <w:b/>
          <w:bCs/>
          <w:lang w:val="en-GB"/>
        </w:rPr>
        <w:t xml:space="preserve"> STAFF</w:t>
      </w:r>
      <w:r>
        <w:rPr>
          <w:b/>
          <w:bCs/>
          <w:lang w:val="en-GB"/>
        </w:rPr>
        <w:t xml:space="preserve"> PROGRAM</w:t>
      </w:r>
    </w:p>
    <w:p w14:paraId="45D00518" w14:textId="1013A411" w:rsidR="00EB22C3" w:rsidRDefault="003530D6" w:rsidP="00EB22C3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GUIDELINES</w:t>
      </w:r>
    </w:p>
    <w:p w14:paraId="646928DB" w14:textId="77777777" w:rsidR="003530D6" w:rsidRDefault="003530D6" w:rsidP="003530D6">
      <w:pPr>
        <w:rPr>
          <w:b/>
          <w:bCs/>
          <w:lang w:val="en-GB"/>
        </w:rPr>
      </w:pPr>
    </w:p>
    <w:p w14:paraId="7538AA10" w14:textId="42181F54" w:rsidR="00E032E6" w:rsidRDefault="00E032E6" w:rsidP="003530D6">
      <w:pPr>
        <w:rPr>
          <w:b/>
          <w:bCs/>
          <w:lang w:val="en-GB"/>
        </w:rPr>
      </w:pPr>
      <w:r>
        <w:rPr>
          <w:b/>
          <w:bCs/>
          <w:lang w:val="en-GB"/>
        </w:rPr>
        <w:t>About ARHEN</w:t>
      </w:r>
    </w:p>
    <w:p w14:paraId="0F3760FB" w14:textId="721CA98B" w:rsidR="00592FFD" w:rsidRDefault="00592FFD" w:rsidP="003530D6">
      <w:pPr>
        <w:rPr>
          <w:lang w:val="en-GB"/>
        </w:rPr>
      </w:pPr>
      <w:r w:rsidRPr="0015603F">
        <w:rPr>
          <w:lang w:val="en-GB"/>
        </w:rPr>
        <w:t>The Australian Rural Health Education Network (ARHEN) is the national association and peak body for the 1</w:t>
      </w:r>
      <w:r w:rsidR="00921128">
        <w:rPr>
          <w:lang w:val="en-GB"/>
        </w:rPr>
        <w:t>9</w:t>
      </w:r>
      <w:r w:rsidRPr="0015603F">
        <w:rPr>
          <w:lang w:val="en-GB"/>
        </w:rPr>
        <w:t xml:space="preserve"> University Departments of Rural Health </w:t>
      </w:r>
      <w:r w:rsidR="00224A49" w:rsidRPr="0015603F">
        <w:rPr>
          <w:lang w:val="en-GB"/>
        </w:rPr>
        <w:t xml:space="preserve">(UDRH) </w:t>
      </w:r>
      <w:r w:rsidRPr="0015603F">
        <w:rPr>
          <w:lang w:val="en-GB"/>
        </w:rPr>
        <w:t>across Australia.</w:t>
      </w:r>
    </w:p>
    <w:p w14:paraId="03785890" w14:textId="1304FA73" w:rsidR="00DF2922" w:rsidRDefault="00DF2922" w:rsidP="00DF2922">
      <w:r>
        <w:t>The ARHEN Board seeks to foster co-operation, collegiality and collaboration across the UDRH network</w:t>
      </w:r>
      <w:r w:rsidR="00DA1EF6">
        <w:t xml:space="preserve">. </w:t>
      </w:r>
      <w:r w:rsidR="002F4EBB">
        <w:t>The ARHEN Board</w:t>
      </w:r>
      <w:r>
        <w:t xml:space="preserve"> strive</w:t>
      </w:r>
      <w:r w:rsidR="002F4EBB">
        <w:t>s</w:t>
      </w:r>
      <w:r>
        <w:t xml:space="preserve"> for excellence in rural and remote health education and research and </w:t>
      </w:r>
      <w:r w:rsidR="002F4EBB">
        <w:t xml:space="preserve">is </w:t>
      </w:r>
      <w:r>
        <w:t xml:space="preserve">committed to working </w:t>
      </w:r>
      <w:r w:rsidR="005352F7">
        <w:t>together to</w:t>
      </w:r>
      <w:r>
        <w:t xml:space="preserve"> </w:t>
      </w:r>
      <w:r w:rsidR="003755F4">
        <w:t xml:space="preserve">help build and support the rural </w:t>
      </w:r>
      <w:r w:rsidR="00581571">
        <w:t xml:space="preserve">and remote </w:t>
      </w:r>
      <w:r w:rsidR="003755F4">
        <w:t xml:space="preserve">health workforce, add value to </w:t>
      </w:r>
      <w:r>
        <w:t>student outcomes, share knowledge</w:t>
      </w:r>
      <w:r w:rsidR="005352F7">
        <w:t xml:space="preserve"> and</w:t>
      </w:r>
      <w:r>
        <w:t xml:space="preserve"> improve health outcomes for the rural, remote and First Nations communities we serve</w:t>
      </w:r>
      <w:r w:rsidR="00DA1EF6">
        <w:t xml:space="preserve">. </w:t>
      </w:r>
    </w:p>
    <w:p w14:paraId="21EE43E3" w14:textId="77777777" w:rsidR="00E032E6" w:rsidRDefault="00E032E6" w:rsidP="00C7123E">
      <w:pPr>
        <w:rPr>
          <w:b/>
          <w:bCs/>
          <w:lang w:val="en-GB"/>
        </w:rPr>
      </w:pPr>
    </w:p>
    <w:p w14:paraId="237F6EAA" w14:textId="2BB61FC8" w:rsidR="00C7123E" w:rsidRDefault="00C7123E" w:rsidP="00C7123E">
      <w:pPr>
        <w:rPr>
          <w:b/>
          <w:bCs/>
          <w:lang w:val="en-GB"/>
        </w:rPr>
      </w:pPr>
      <w:r>
        <w:rPr>
          <w:b/>
          <w:bCs/>
          <w:lang w:val="en-GB"/>
        </w:rPr>
        <w:t>About the UDRH Visiting</w:t>
      </w:r>
      <w:r w:rsidR="00C8214B">
        <w:rPr>
          <w:b/>
          <w:bCs/>
          <w:lang w:val="en-GB"/>
        </w:rPr>
        <w:t xml:space="preserve"> Staff</w:t>
      </w:r>
      <w:r>
        <w:rPr>
          <w:b/>
          <w:bCs/>
          <w:lang w:val="en-GB"/>
        </w:rPr>
        <w:t xml:space="preserve"> Program</w:t>
      </w:r>
    </w:p>
    <w:p w14:paraId="1AF5A5EB" w14:textId="3D725D7D" w:rsidR="00A27AC9" w:rsidRDefault="00EB22C3" w:rsidP="00A27AC9">
      <w:r w:rsidRPr="00EB22C3">
        <w:rPr>
          <w:lang w:val="en-GB"/>
        </w:rPr>
        <w:t xml:space="preserve">The </w:t>
      </w:r>
      <w:r w:rsidR="00EB15D4">
        <w:rPr>
          <w:lang w:val="en-GB"/>
        </w:rPr>
        <w:t xml:space="preserve">intent of the </w:t>
      </w:r>
      <w:r w:rsidR="00F34EAD">
        <w:rPr>
          <w:lang w:val="en-GB"/>
        </w:rPr>
        <w:t xml:space="preserve">UDRH Visiting </w:t>
      </w:r>
      <w:r w:rsidR="00C8214B">
        <w:rPr>
          <w:lang w:val="en-GB"/>
        </w:rPr>
        <w:t xml:space="preserve">Staff </w:t>
      </w:r>
      <w:r w:rsidR="00F34EAD">
        <w:rPr>
          <w:lang w:val="en-GB"/>
        </w:rPr>
        <w:t>Program</w:t>
      </w:r>
      <w:r w:rsidR="00711740" w:rsidRPr="00711740">
        <w:t xml:space="preserve"> </w:t>
      </w:r>
      <w:r w:rsidR="00EB15D4">
        <w:t xml:space="preserve">is to </w:t>
      </w:r>
      <w:r w:rsidR="00711740" w:rsidRPr="00F30BCA">
        <w:t xml:space="preserve">support short-term visits by </w:t>
      </w:r>
      <w:r w:rsidR="00686D50">
        <w:t>UDRH</w:t>
      </w:r>
      <w:r w:rsidR="00711740" w:rsidRPr="00F30BCA">
        <w:t xml:space="preserve"> staff</w:t>
      </w:r>
      <w:r w:rsidR="00663002">
        <w:t xml:space="preserve"> to other UDRHs to undertake </w:t>
      </w:r>
      <w:r w:rsidR="00ED7844">
        <w:t>a collaborative project</w:t>
      </w:r>
      <w:r w:rsidR="00711740" w:rsidRPr="00F30BCA">
        <w:t xml:space="preserve"> </w:t>
      </w:r>
      <w:r w:rsidR="006E3EA1">
        <w:t xml:space="preserve">or activity </w:t>
      </w:r>
      <w:r w:rsidR="00711740" w:rsidRPr="00F30BCA">
        <w:t xml:space="preserve">that </w:t>
      </w:r>
      <w:r w:rsidR="00E032E6">
        <w:t xml:space="preserve">aligns with </w:t>
      </w:r>
      <w:hyperlink r:id="rId12" w:history="1">
        <w:r w:rsidR="00E032E6" w:rsidRPr="007F6895">
          <w:rPr>
            <w:rStyle w:val="Hyperlink"/>
          </w:rPr>
          <w:t>ARHEN</w:t>
        </w:r>
        <w:r w:rsidR="0021614C" w:rsidRPr="007F6895">
          <w:rPr>
            <w:rStyle w:val="Hyperlink"/>
          </w:rPr>
          <w:t xml:space="preserve">’s strategic </w:t>
        </w:r>
        <w:r w:rsidR="00E032E6" w:rsidRPr="007F6895">
          <w:rPr>
            <w:rStyle w:val="Hyperlink"/>
          </w:rPr>
          <w:t>priorities</w:t>
        </w:r>
      </w:hyperlink>
      <w:r w:rsidR="0001700A">
        <w:t xml:space="preserve"> and provides a broader benefit to the UDRH</w:t>
      </w:r>
      <w:r w:rsidR="006442C2">
        <w:t xml:space="preserve"> network</w:t>
      </w:r>
      <w:r w:rsidR="00711740" w:rsidRPr="00F30BCA">
        <w:t xml:space="preserve">. </w:t>
      </w:r>
    </w:p>
    <w:p w14:paraId="7E75AF93" w14:textId="03F94F57" w:rsidR="00686D50" w:rsidRDefault="00686D50" w:rsidP="00A27AC9">
      <w:r>
        <w:t xml:space="preserve">The program is open to </w:t>
      </w:r>
      <w:r w:rsidR="00870991">
        <w:t>all</w:t>
      </w:r>
      <w:r>
        <w:t xml:space="preserve"> staff employed by the UDRHs</w:t>
      </w:r>
      <w:r w:rsidR="00AC41BF">
        <w:t xml:space="preserve"> (ie: both academic and non-academic</w:t>
      </w:r>
      <w:r w:rsidR="00BE242A">
        <w:t xml:space="preserve"> staff</w:t>
      </w:r>
      <w:r w:rsidR="00AC41BF">
        <w:t>).</w:t>
      </w:r>
    </w:p>
    <w:p w14:paraId="7374D0E3" w14:textId="55F411B0" w:rsidR="00711740" w:rsidRPr="00F30BCA" w:rsidRDefault="00DA4629" w:rsidP="00711740">
      <w:pPr>
        <w:shd w:val="clear" w:color="auto" w:fill="FFFFFF"/>
      </w:pPr>
      <w:r w:rsidRPr="00DF2BC6">
        <w:t>Proposals</w:t>
      </w:r>
      <w:r>
        <w:t xml:space="preserve"> </w:t>
      </w:r>
      <w:r w:rsidR="006639C9">
        <w:t xml:space="preserve">may </w:t>
      </w:r>
      <w:r w:rsidR="00FD47C2">
        <w:t xml:space="preserve">involve, for </w:t>
      </w:r>
      <w:r w:rsidR="00EA2ADD">
        <w:t>example,</w:t>
      </w:r>
      <w:r w:rsidR="006639C9">
        <w:t xml:space="preserve"> </w:t>
      </w:r>
      <w:r w:rsidR="0017500A">
        <w:t>visits</w:t>
      </w:r>
      <w:r w:rsidR="00E222C8">
        <w:t xml:space="preserve"> to one or more UDRHs to</w:t>
      </w:r>
      <w:r w:rsidR="00711740" w:rsidRPr="00F30BCA">
        <w:t>:</w:t>
      </w:r>
    </w:p>
    <w:p w14:paraId="637E9005" w14:textId="57556B18" w:rsidR="00711740" w:rsidRPr="00F30BCA" w:rsidRDefault="00711740" w:rsidP="003D6017">
      <w:pPr>
        <w:numPr>
          <w:ilvl w:val="0"/>
          <w:numId w:val="20"/>
        </w:numPr>
        <w:shd w:val="clear" w:color="auto" w:fill="FFFFFF"/>
        <w:spacing w:after="0" w:line="240" w:lineRule="auto"/>
        <w:ind w:left="360"/>
      </w:pPr>
      <w:r w:rsidRPr="00F30BCA">
        <w:t>strengthe</w:t>
      </w:r>
      <w:r w:rsidR="000A4667">
        <w:t>n</w:t>
      </w:r>
      <w:r w:rsidRPr="00F30BCA">
        <w:t xml:space="preserve"> </w:t>
      </w:r>
      <w:r w:rsidR="00B3070E">
        <w:t xml:space="preserve">professional </w:t>
      </w:r>
      <w:r w:rsidRPr="00F30BCA">
        <w:t>networks</w:t>
      </w:r>
      <w:r w:rsidR="002F5016">
        <w:t xml:space="preserve"> between UDRH</w:t>
      </w:r>
      <w:r w:rsidR="00BE242A">
        <w:t xml:space="preserve"> staff</w:t>
      </w:r>
      <w:r w:rsidR="003D7688">
        <w:t>;</w:t>
      </w:r>
      <w:r w:rsidR="00EA2ADD">
        <w:t xml:space="preserve"> </w:t>
      </w:r>
    </w:p>
    <w:p w14:paraId="0967FDE4" w14:textId="4D880F9D" w:rsidR="00711740" w:rsidRPr="00F30BCA" w:rsidRDefault="00957FD1" w:rsidP="003D6017">
      <w:pPr>
        <w:numPr>
          <w:ilvl w:val="0"/>
          <w:numId w:val="20"/>
        </w:numPr>
        <w:shd w:val="clear" w:color="auto" w:fill="FFFFFF"/>
        <w:spacing w:after="0" w:line="240" w:lineRule="auto"/>
        <w:ind w:left="360"/>
      </w:pPr>
      <w:r>
        <w:t>undertake</w:t>
      </w:r>
      <w:r w:rsidRPr="00F30BCA">
        <w:t xml:space="preserve"> collaborative research</w:t>
      </w:r>
      <w:r w:rsidR="005609D1">
        <w:t xml:space="preserve"> </w:t>
      </w:r>
      <w:r w:rsidR="001C2C73">
        <w:t xml:space="preserve">and </w:t>
      </w:r>
      <w:r w:rsidR="004C11AD">
        <w:t xml:space="preserve">achieve </w:t>
      </w:r>
      <w:r w:rsidR="00711740" w:rsidRPr="00F30BCA">
        <w:t>scholarly outcomes (e</w:t>
      </w:r>
      <w:r w:rsidR="008D0892">
        <w:t>g:</w:t>
      </w:r>
      <w:r w:rsidR="00711740" w:rsidRPr="00F30BCA">
        <w:t xml:space="preserve"> publications)</w:t>
      </w:r>
      <w:r w:rsidR="005609D1">
        <w:t>;</w:t>
      </w:r>
      <w:r w:rsidR="00EA2ADD">
        <w:t xml:space="preserve"> </w:t>
      </w:r>
    </w:p>
    <w:p w14:paraId="5A87B842" w14:textId="7AC7BF57" w:rsidR="00711740" w:rsidRDefault="009A0990" w:rsidP="003D6017">
      <w:pPr>
        <w:numPr>
          <w:ilvl w:val="0"/>
          <w:numId w:val="20"/>
        </w:numPr>
        <w:shd w:val="clear" w:color="auto" w:fill="FFFFFF"/>
        <w:spacing w:after="0" w:line="240" w:lineRule="auto"/>
        <w:ind w:left="360"/>
      </w:pPr>
      <w:r>
        <w:t>undertake</w:t>
      </w:r>
      <w:r w:rsidRPr="00F30BCA">
        <w:t xml:space="preserve"> collaborative teaching projects</w:t>
      </w:r>
      <w:r w:rsidR="00206D5A">
        <w:t xml:space="preserve"> and </w:t>
      </w:r>
      <w:r w:rsidR="00711740" w:rsidRPr="00F30BCA">
        <w:t>enhanc</w:t>
      </w:r>
      <w:r w:rsidR="00206D5A">
        <w:t>e</w:t>
      </w:r>
      <w:r w:rsidR="00711740" w:rsidRPr="00F30BCA">
        <w:t xml:space="preserve"> educational programs in rural </w:t>
      </w:r>
      <w:r w:rsidR="001C2C73">
        <w:t xml:space="preserve">and remote </w:t>
      </w:r>
      <w:r w:rsidR="00711740" w:rsidRPr="00F30BCA">
        <w:t>health</w:t>
      </w:r>
      <w:r w:rsidR="001C2C73">
        <w:t>;</w:t>
      </w:r>
      <w:r w:rsidR="00711740" w:rsidRPr="00F30BCA">
        <w:t xml:space="preserve"> </w:t>
      </w:r>
    </w:p>
    <w:p w14:paraId="1A8E1E98" w14:textId="6E19CE19" w:rsidR="00BB7C74" w:rsidRDefault="002F5016" w:rsidP="003D6017">
      <w:pPr>
        <w:numPr>
          <w:ilvl w:val="0"/>
          <w:numId w:val="20"/>
        </w:numPr>
        <w:shd w:val="clear" w:color="auto" w:fill="FFFFFF"/>
        <w:spacing w:after="0" w:line="240" w:lineRule="auto"/>
        <w:ind w:left="360"/>
      </w:pPr>
      <w:r>
        <w:t xml:space="preserve">share or </w:t>
      </w:r>
      <w:r w:rsidR="00F04F24">
        <w:t xml:space="preserve">investigate </w:t>
      </w:r>
      <w:r w:rsidR="002B3E2E">
        <w:t>innovative UDRH management practices</w:t>
      </w:r>
      <w:r w:rsidR="00030E69">
        <w:t xml:space="preserve"> (eg</w:t>
      </w:r>
      <w:r w:rsidR="008D0892">
        <w:t>:</w:t>
      </w:r>
      <w:r w:rsidR="00F245CC">
        <w:t xml:space="preserve"> community engagement and communication activities)</w:t>
      </w:r>
      <w:r w:rsidR="00166F41">
        <w:t>;</w:t>
      </w:r>
    </w:p>
    <w:p w14:paraId="7D0C61CF" w14:textId="5FE6A997" w:rsidR="00FA0BEF" w:rsidRDefault="003D7688" w:rsidP="003D6017">
      <w:pPr>
        <w:numPr>
          <w:ilvl w:val="0"/>
          <w:numId w:val="20"/>
        </w:numPr>
        <w:shd w:val="clear" w:color="auto" w:fill="FFFFFF"/>
        <w:spacing w:after="0" w:line="240" w:lineRule="auto"/>
        <w:ind w:left="360"/>
      </w:pPr>
      <w:r>
        <w:t xml:space="preserve">or other activities that seek to enhance </w:t>
      </w:r>
      <w:r w:rsidR="00FA0BEF" w:rsidRPr="00F30BCA">
        <w:t xml:space="preserve">the reputation and public profile of the </w:t>
      </w:r>
      <w:r w:rsidR="00FA0BEF">
        <w:t xml:space="preserve">UDRHs and </w:t>
      </w:r>
      <w:r w:rsidR="00FA0BEF" w:rsidRPr="00F30BCA">
        <w:t>ARHEN</w:t>
      </w:r>
      <w:r w:rsidR="00EA2ADD">
        <w:t>.</w:t>
      </w:r>
    </w:p>
    <w:p w14:paraId="43384D3C" w14:textId="77777777" w:rsidR="00B27C0F" w:rsidRDefault="00B27C0F" w:rsidP="003D6017">
      <w:pPr>
        <w:shd w:val="clear" w:color="auto" w:fill="FFFFFF"/>
        <w:spacing w:after="0" w:line="240" w:lineRule="auto"/>
      </w:pPr>
    </w:p>
    <w:p w14:paraId="253D33E7" w14:textId="09B0047D" w:rsidR="00537E7E" w:rsidRDefault="00007A8D">
      <w:pPr>
        <w:rPr>
          <w:b/>
          <w:bCs/>
        </w:rPr>
      </w:pPr>
      <w:r>
        <w:rPr>
          <w:b/>
          <w:bCs/>
        </w:rPr>
        <w:t>Funding</w:t>
      </w:r>
    </w:p>
    <w:p w14:paraId="44B842AF" w14:textId="32FD79C0" w:rsidR="0001246B" w:rsidRPr="008D0892" w:rsidRDefault="00A20F40" w:rsidP="007C071E">
      <w:r w:rsidRPr="008D0892">
        <w:t xml:space="preserve">ARHEN </w:t>
      </w:r>
      <w:r w:rsidR="005575BF" w:rsidRPr="008D0892">
        <w:t xml:space="preserve">will </w:t>
      </w:r>
      <w:r w:rsidR="00BF1D13" w:rsidRPr="008D0892">
        <w:t xml:space="preserve">provide </w:t>
      </w:r>
      <w:r w:rsidR="004A5379" w:rsidRPr="008D0892">
        <w:t>up to $5,000</w:t>
      </w:r>
      <w:r w:rsidR="00C73CE6" w:rsidRPr="008D0892">
        <w:t xml:space="preserve"> </w:t>
      </w:r>
      <w:r w:rsidR="00C27626" w:rsidRPr="008D0892">
        <w:t xml:space="preserve">(GST exclusive) </w:t>
      </w:r>
      <w:r w:rsidR="0001246B" w:rsidRPr="008D0892">
        <w:t>to support a</w:t>
      </w:r>
      <w:r w:rsidR="00ED1015" w:rsidRPr="008D0892">
        <w:t xml:space="preserve"> </w:t>
      </w:r>
      <w:r w:rsidR="00C42B3C" w:rsidRPr="008D0892">
        <w:t xml:space="preserve">UDRH </w:t>
      </w:r>
      <w:r w:rsidR="00ED1015" w:rsidRPr="008D0892">
        <w:t xml:space="preserve">Visiting </w:t>
      </w:r>
      <w:r w:rsidR="00E31B0A">
        <w:t xml:space="preserve">Staff </w:t>
      </w:r>
      <w:r w:rsidR="00DE62F0">
        <w:t xml:space="preserve">Program </w:t>
      </w:r>
      <w:r w:rsidR="00ED1015" w:rsidRPr="008D0892">
        <w:t>proposal</w:t>
      </w:r>
      <w:r w:rsidR="009F211D" w:rsidRPr="008D0892">
        <w:t xml:space="preserve">. </w:t>
      </w:r>
    </w:p>
    <w:p w14:paraId="42B90382" w14:textId="4E041090" w:rsidR="003F1E77" w:rsidRDefault="007C071E" w:rsidP="007C071E">
      <w:r w:rsidRPr="008D0892">
        <w:t xml:space="preserve">ARHEN may decide to </w:t>
      </w:r>
      <w:r w:rsidR="0001246B" w:rsidRPr="008D0892">
        <w:t xml:space="preserve">fund </w:t>
      </w:r>
      <w:r w:rsidR="004A5379" w:rsidRPr="008D0892">
        <w:t>up to four separate</w:t>
      </w:r>
      <w:r w:rsidRPr="008D0892">
        <w:t xml:space="preserve"> proposals</w:t>
      </w:r>
      <w:r w:rsidR="004A5379" w:rsidRPr="008D0892">
        <w:t xml:space="preserve"> each year</w:t>
      </w:r>
      <w:r w:rsidR="002777AD">
        <w:t xml:space="preserve"> up to</w:t>
      </w:r>
      <w:r w:rsidR="009F211D" w:rsidRPr="008D0892">
        <w:t xml:space="preserve"> </w:t>
      </w:r>
      <w:r w:rsidR="00166F41">
        <w:t xml:space="preserve">an </w:t>
      </w:r>
      <w:r w:rsidR="009F211D" w:rsidRPr="008D0892">
        <w:t xml:space="preserve">aggregate value </w:t>
      </w:r>
      <w:r w:rsidR="00B449C8">
        <w:t xml:space="preserve">of </w:t>
      </w:r>
      <w:r w:rsidR="009F211D" w:rsidRPr="008D0892">
        <w:t>$20,000 (GST exclusive).</w:t>
      </w:r>
    </w:p>
    <w:p w14:paraId="7F6D5EC0" w14:textId="5AA1252B" w:rsidR="00BF76D6" w:rsidRDefault="0081310E" w:rsidP="00C82AA6">
      <w:r>
        <w:t>Proposals</w:t>
      </w:r>
      <w:r w:rsidR="00D82F6E" w:rsidRPr="004A4901">
        <w:t xml:space="preserve"> are expected to be</w:t>
      </w:r>
      <w:r w:rsidR="00D82F6E">
        <w:t xml:space="preserve"> co-funded by the sponsoring and/or host UDRH.</w:t>
      </w:r>
      <w:r w:rsidR="003D6017">
        <w:t xml:space="preserve"> </w:t>
      </w:r>
      <w:r w:rsidR="00C82AA6">
        <w:t>Sponsoring</w:t>
      </w:r>
      <w:r w:rsidR="00094F9B">
        <w:t xml:space="preserve"> and/or host</w:t>
      </w:r>
      <w:r w:rsidR="00C82AA6">
        <w:t xml:space="preserve"> UDRHs are expected to make a financial and/or in-kind contribution of </w:t>
      </w:r>
      <w:r w:rsidR="003755F4" w:rsidRPr="00B66732">
        <w:rPr>
          <w:u w:val="single"/>
        </w:rPr>
        <w:t xml:space="preserve">at least </w:t>
      </w:r>
      <w:r w:rsidR="00C82AA6" w:rsidRPr="00B66732">
        <w:rPr>
          <w:u w:val="single"/>
        </w:rPr>
        <w:t>equal value</w:t>
      </w:r>
      <w:r w:rsidR="00E51711" w:rsidRPr="00B66732">
        <w:rPr>
          <w:u w:val="single"/>
        </w:rPr>
        <w:t xml:space="preserve"> </w:t>
      </w:r>
      <w:r w:rsidR="00E51711">
        <w:t xml:space="preserve">to </w:t>
      </w:r>
      <w:r w:rsidR="00076606">
        <w:t xml:space="preserve">the </w:t>
      </w:r>
      <w:r w:rsidR="008F3ADE">
        <w:t>funding sough</w:t>
      </w:r>
      <w:r w:rsidR="00AD2498">
        <w:t>t</w:t>
      </w:r>
      <w:r w:rsidR="003C29C8">
        <w:t xml:space="preserve"> from ARHEN</w:t>
      </w:r>
      <w:r w:rsidR="00E264AC">
        <w:t xml:space="preserve">. </w:t>
      </w:r>
    </w:p>
    <w:p w14:paraId="180F6BCF" w14:textId="1609A5DD" w:rsidR="00A26C1E" w:rsidRDefault="00A26C1E" w:rsidP="00C82AA6">
      <w:r>
        <w:lastRenderedPageBreak/>
        <w:t xml:space="preserve">Proposals that </w:t>
      </w:r>
      <w:r w:rsidR="004548CB">
        <w:t>d</w:t>
      </w:r>
      <w:r>
        <w:t xml:space="preserve">o not include </w:t>
      </w:r>
      <w:r w:rsidR="0007427D">
        <w:t xml:space="preserve">at least </w:t>
      </w:r>
      <w:r w:rsidR="00EE2DA6">
        <w:t>equal</w:t>
      </w:r>
      <w:r>
        <w:t xml:space="preserve"> funding</w:t>
      </w:r>
      <w:r w:rsidR="00A92A36">
        <w:t xml:space="preserve"> </w:t>
      </w:r>
      <w:r w:rsidR="00B66732">
        <w:t>and/</w:t>
      </w:r>
      <w:r w:rsidR="00A92A36">
        <w:t>or in-kind contributions</w:t>
      </w:r>
      <w:r>
        <w:t xml:space="preserve"> will not be considered.</w:t>
      </w:r>
      <w:r w:rsidR="00DB4935">
        <w:t xml:space="preserve"> </w:t>
      </w:r>
    </w:p>
    <w:p w14:paraId="2B76D44B" w14:textId="77777777" w:rsidR="00FF7F12" w:rsidRDefault="002D2B31">
      <w:r>
        <w:t>ARHEN f</w:t>
      </w:r>
      <w:r w:rsidR="00B52BB6">
        <w:t>unding may be used to support travel, accommodation and</w:t>
      </w:r>
      <w:r>
        <w:t xml:space="preserve"> approved</w:t>
      </w:r>
      <w:r w:rsidR="00B52BB6">
        <w:t xml:space="preserve"> </w:t>
      </w:r>
      <w:r w:rsidR="0006726B">
        <w:t>project activities</w:t>
      </w:r>
      <w:r>
        <w:t xml:space="preserve"> (such as research/publication expenses)</w:t>
      </w:r>
      <w:r w:rsidR="0006726B">
        <w:t xml:space="preserve">.  </w:t>
      </w:r>
    </w:p>
    <w:p w14:paraId="6545DE8C" w14:textId="0E332F76" w:rsidR="00007A8D" w:rsidRDefault="00FF7F12">
      <w:r>
        <w:t>ARHEN</w:t>
      </w:r>
      <w:r w:rsidR="0006726B">
        <w:t xml:space="preserve"> funding may not be used to cover salary</w:t>
      </w:r>
      <w:r w:rsidR="00BE0041">
        <w:t xml:space="preserve">, </w:t>
      </w:r>
      <w:r w:rsidR="00CE430F">
        <w:t xml:space="preserve">staff </w:t>
      </w:r>
      <w:r w:rsidR="0006726B">
        <w:t>replacement costs</w:t>
      </w:r>
      <w:r w:rsidR="007D10DB">
        <w:t xml:space="preserve"> or </w:t>
      </w:r>
      <w:r w:rsidR="00992CBB">
        <w:t>be used to fund conference attend</w:t>
      </w:r>
      <w:r w:rsidR="00960B4B">
        <w:t>a</w:t>
      </w:r>
      <w:r w:rsidR="00992CBB">
        <w:t>nce</w:t>
      </w:r>
      <w:r w:rsidR="00DA1F37">
        <w:t>.</w:t>
      </w:r>
    </w:p>
    <w:p w14:paraId="187C020F" w14:textId="75461074" w:rsidR="000319C1" w:rsidRDefault="000319C1" w:rsidP="000319C1">
      <w:r>
        <w:t xml:space="preserve">ARHEN may </w:t>
      </w:r>
      <w:r w:rsidR="00745D06">
        <w:t>seek to</w:t>
      </w:r>
      <w:r>
        <w:t xml:space="preserve"> negotiate the scope of activities to be funded within the proposal</w:t>
      </w:r>
      <w:r w:rsidR="00C622A6">
        <w:t xml:space="preserve"> with shortlisted applicants.</w:t>
      </w:r>
    </w:p>
    <w:p w14:paraId="3A1A8F20" w14:textId="77777777" w:rsidR="00007A8D" w:rsidRDefault="00007A8D">
      <w:pPr>
        <w:rPr>
          <w:b/>
          <w:bCs/>
        </w:rPr>
      </w:pPr>
    </w:p>
    <w:p w14:paraId="051771D6" w14:textId="23D45E95" w:rsidR="005C071F" w:rsidRDefault="00291A04">
      <w:pPr>
        <w:rPr>
          <w:b/>
          <w:bCs/>
        </w:rPr>
      </w:pPr>
      <w:r>
        <w:rPr>
          <w:b/>
          <w:bCs/>
        </w:rPr>
        <w:t>Eligibility</w:t>
      </w:r>
    </w:p>
    <w:p w14:paraId="2A7A3B3D" w14:textId="56F7D406" w:rsidR="00535971" w:rsidRDefault="00F964C2" w:rsidP="00796234">
      <w:r>
        <w:t>The p</w:t>
      </w:r>
      <w:r w:rsidR="00291A04">
        <w:t>rogram is</w:t>
      </w:r>
      <w:r>
        <w:t xml:space="preserve"> open </w:t>
      </w:r>
      <w:r w:rsidR="00B449C8">
        <w:t xml:space="preserve">to all </w:t>
      </w:r>
      <w:r w:rsidR="00423352">
        <w:t xml:space="preserve">UDRH </w:t>
      </w:r>
      <w:r w:rsidR="00291A04">
        <w:t xml:space="preserve">staff </w:t>
      </w:r>
      <w:r w:rsidR="0024423F">
        <w:t>who have been employed</w:t>
      </w:r>
      <w:r w:rsidR="00DA390C">
        <w:t xml:space="preserve"> </w:t>
      </w:r>
      <w:r w:rsidR="00DA390C" w:rsidRPr="0015603F">
        <w:t xml:space="preserve">continuously </w:t>
      </w:r>
      <w:r w:rsidR="00B9153A" w:rsidRPr="0015603F">
        <w:t xml:space="preserve">for 12 months or more at </w:t>
      </w:r>
      <w:r w:rsidR="00843F92" w:rsidRPr="0015603F">
        <w:t>the</w:t>
      </w:r>
      <w:r w:rsidRPr="0015603F">
        <w:t>ir current</w:t>
      </w:r>
      <w:r w:rsidR="00843F92" w:rsidRPr="0015603F">
        <w:t xml:space="preserve"> UDRH</w:t>
      </w:r>
      <w:r w:rsidR="00864CDA" w:rsidRPr="0015603F">
        <w:t xml:space="preserve"> </w:t>
      </w:r>
      <w:r w:rsidR="005046F5" w:rsidRPr="0015603F">
        <w:t xml:space="preserve">and are resident in the region </w:t>
      </w:r>
      <w:r w:rsidR="00274938" w:rsidRPr="0015603F">
        <w:t>in which their UDRH operates.</w:t>
      </w:r>
    </w:p>
    <w:p w14:paraId="4C9BFDF0" w14:textId="052B2A8B" w:rsidR="00541857" w:rsidRDefault="00541857" w:rsidP="00535971">
      <w:r w:rsidRPr="0015603F">
        <w:t xml:space="preserve">The </w:t>
      </w:r>
      <w:r w:rsidR="00E93EC6" w:rsidRPr="0015603F">
        <w:t xml:space="preserve">ARHEN Board encourages </w:t>
      </w:r>
      <w:r w:rsidR="007C01D4">
        <w:t xml:space="preserve">applications </w:t>
      </w:r>
      <w:r w:rsidR="00E93EC6" w:rsidRPr="0015603F">
        <w:t xml:space="preserve">from </w:t>
      </w:r>
      <w:r w:rsidR="00F550A4" w:rsidRPr="0015603F">
        <w:t>staff</w:t>
      </w:r>
      <w:r w:rsidR="00E93EC6" w:rsidRPr="0015603F">
        <w:t xml:space="preserve"> who are committed to developing a career in rural and remote health</w:t>
      </w:r>
      <w:r w:rsidR="00864CDA" w:rsidRPr="0015603F">
        <w:t>, as well as</w:t>
      </w:r>
      <w:r w:rsidR="00E93EC6" w:rsidRPr="0015603F">
        <w:t xml:space="preserve"> Aboriginal </w:t>
      </w:r>
      <w:r w:rsidRPr="0015603F">
        <w:t xml:space="preserve">and Torres Strait Islander </w:t>
      </w:r>
      <w:r w:rsidR="00F31F50" w:rsidRPr="0015603F">
        <w:t>staff</w:t>
      </w:r>
      <w:r w:rsidR="001536FC" w:rsidRPr="0015603F">
        <w:t>.</w:t>
      </w:r>
    </w:p>
    <w:p w14:paraId="7A5EE254" w14:textId="4C8375C2" w:rsidR="00083CEC" w:rsidRDefault="00083CEC" w:rsidP="00083CEC">
      <w:r>
        <w:t xml:space="preserve">Individual or team applications will be accepted. </w:t>
      </w:r>
    </w:p>
    <w:p w14:paraId="63E6E4C6" w14:textId="77777777" w:rsidR="00153354" w:rsidRDefault="0055479C" w:rsidP="00535971">
      <w:r>
        <w:t>The Directors of UDRHs are not eligible to apply.</w:t>
      </w:r>
      <w:r w:rsidR="00066FDC">
        <w:t xml:space="preserve"> </w:t>
      </w:r>
    </w:p>
    <w:p w14:paraId="17B7C6EA" w14:textId="7F42E73A" w:rsidR="006C2DA9" w:rsidRDefault="006C2DA9">
      <w:pPr>
        <w:rPr>
          <w:b/>
          <w:bCs/>
          <w:lang w:val="en-GB"/>
        </w:rPr>
      </w:pPr>
    </w:p>
    <w:p w14:paraId="5DF1F3F8" w14:textId="77777777" w:rsidR="009B4A36" w:rsidRDefault="009B4A36" w:rsidP="009B4A36">
      <w:pPr>
        <w:rPr>
          <w:b/>
          <w:bCs/>
        </w:rPr>
      </w:pPr>
      <w:r>
        <w:rPr>
          <w:b/>
          <w:bCs/>
        </w:rPr>
        <w:t>Proposal Requirements</w:t>
      </w:r>
    </w:p>
    <w:p w14:paraId="3155C631" w14:textId="70C7D910" w:rsidR="00A921D9" w:rsidRPr="00A921D9" w:rsidRDefault="00A921D9" w:rsidP="00A921D9">
      <w:pPr>
        <w:rPr>
          <w:i/>
          <w:iCs/>
        </w:rPr>
      </w:pPr>
      <w:r w:rsidRPr="00537E7E">
        <w:t>Applicants</w:t>
      </w:r>
      <w:r>
        <w:t xml:space="preserve"> will need to submit a detailed program that outlines the objectives, activities, timelines budget and outputs from the project which must be endorsed by the relevant UDRH directors. </w:t>
      </w:r>
    </w:p>
    <w:p w14:paraId="18B0EA0F" w14:textId="45E20357" w:rsidR="009B4A36" w:rsidRDefault="009B4A36" w:rsidP="009B4A36">
      <w:pPr>
        <w:pStyle w:val="ListParagraph"/>
        <w:numPr>
          <w:ilvl w:val="0"/>
          <w:numId w:val="26"/>
        </w:numPr>
      </w:pPr>
      <w:r>
        <w:t xml:space="preserve">Proposals must demonstrate alignment with </w:t>
      </w:r>
      <w:hyperlink r:id="rId13" w:history="1">
        <w:r w:rsidR="007F6895" w:rsidRPr="007F6895">
          <w:rPr>
            <w:rStyle w:val="Hyperlink"/>
          </w:rPr>
          <w:t>ARHEN’s strategic priorities</w:t>
        </w:r>
      </w:hyperlink>
      <w:r w:rsidR="007F6895">
        <w:t xml:space="preserve"> </w:t>
      </w:r>
      <w:r>
        <w:t>and provide a broader benefit to the UDRH network.</w:t>
      </w:r>
    </w:p>
    <w:p w14:paraId="56100C3A" w14:textId="77777777" w:rsidR="009B4A36" w:rsidRDefault="009B4A36" w:rsidP="009B4A36">
      <w:pPr>
        <w:pStyle w:val="ListParagraph"/>
        <w:numPr>
          <w:ilvl w:val="0"/>
          <w:numId w:val="26"/>
        </w:numPr>
      </w:pPr>
      <w:r>
        <w:t xml:space="preserve">The sponsoring and/or host UDRHs are expected to make a financial and/or in-kind contribution of </w:t>
      </w:r>
      <w:r w:rsidRPr="006D44A8">
        <w:rPr>
          <w:u w:val="single"/>
        </w:rPr>
        <w:t xml:space="preserve">at least equal value </w:t>
      </w:r>
      <w:r>
        <w:t xml:space="preserve">to the funding sought from ARHEN. </w:t>
      </w:r>
    </w:p>
    <w:p w14:paraId="40B1F18D" w14:textId="7C8B5756" w:rsidR="009B4A36" w:rsidRDefault="009B4A36" w:rsidP="009B4A36">
      <w:pPr>
        <w:pStyle w:val="ListParagraph"/>
        <w:numPr>
          <w:ilvl w:val="0"/>
          <w:numId w:val="26"/>
        </w:numPr>
      </w:pPr>
      <w:r w:rsidRPr="00DF2BC6">
        <w:t>Proposals</w:t>
      </w:r>
      <w:r>
        <w:t xml:space="preserve"> must include physical visits to one or more URDHs, ideally </w:t>
      </w:r>
      <w:r w:rsidR="00A9690A">
        <w:t xml:space="preserve">to a UDRH </w:t>
      </w:r>
      <w:r>
        <w:t>located in a different State or Territory. While there is no time limit for site visits, proposals are expected to demonstrate value for money in terms of travel arrangements.</w:t>
      </w:r>
    </w:p>
    <w:p w14:paraId="058C77F5" w14:textId="77777777" w:rsidR="009B4A36" w:rsidRDefault="009B4A36" w:rsidP="009B4A36">
      <w:pPr>
        <w:pStyle w:val="ListParagraph"/>
        <w:numPr>
          <w:ilvl w:val="0"/>
          <w:numId w:val="26"/>
        </w:numPr>
      </w:pPr>
      <w:r>
        <w:t xml:space="preserve">Proposals must be </w:t>
      </w:r>
      <w:r w:rsidRPr="004A4901">
        <w:t>completed within six months of commencement</w:t>
      </w:r>
      <w:r>
        <w:t xml:space="preserve">. </w:t>
      </w:r>
    </w:p>
    <w:p w14:paraId="78E29B49" w14:textId="77777777" w:rsidR="009B4A36" w:rsidRDefault="009B4A36" w:rsidP="009B4A36">
      <w:pPr>
        <w:pStyle w:val="ListParagraph"/>
        <w:numPr>
          <w:ilvl w:val="0"/>
          <w:numId w:val="26"/>
        </w:numPr>
      </w:pPr>
      <w:r w:rsidRPr="00DF2BC6">
        <w:t>Proposals</w:t>
      </w:r>
      <w:r>
        <w:t xml:space="preserve"> for visits from one UDRH to another UDRH within the same university will not be funded.</w:t>
      </w:r>
    </w:p>
    <w:p w14:paraId="0B62F25A" w14:textId="51C57945" w:rsidR="009B4A36" w:rsidRDefault="009B4A36" w:rsidP="009B4A36">
      <w:pPr>
        <w:pStyle w:val="ListParagraph"/>
        <w:numPr>
          <w:ilvl w:val="0"/>
          <w:numId w:val="26"/>
        </w:numPr>
      </w:pPr>
      <w:r>
        <w:t xml:space="preserve">Successful applicants </w:t>
      </w:r>
      <w:r w:rsidR="0097525A">
        <w:t>must agree</w:t>
      </w:r>
      <w:r>
        <w:t xml:space="preserve"> to comply with all relevant university policy and procedures whilst conducting the project.</w:t>
      </w:r>
    </w:p>
    <w:p w14:paraId="684343E6" w14:textId="36C7E16E" w:rsidR="00A8425D" w:rsidRDefault="009B4A36" w:rsidP="009B4A36">
      <w:pPr>
        <w:pStyle w:val="ListParagraph"/>
        <w:numPr>
          <w:ilvl w:val="0"/>
          <w:numId w:val="26"/>
        </w:numPr>
      </w:pPr>
      <w:r>
        <w:t xml:space="preserve">The proposal must include </w:t>
      </w:r>
      <w:r w:rsidR="0097525A">
        <w:t xml:space="preserve">delivery of </w:t>
      </w:r>
      <w:r>
        <w:t>a written report</w:t>
      </w:r>
      <w:r w:rsidR="0097525A">
        <w:t xml:space="preserve"> to ARHEN on completion of the project.</w:t>
      </w:r>
    </w:p>
    <w:p w14:paraId="626FA134" w14:textId="77777777" w:rsidR="00F27FD6" w:rsidRPr="009B4A36" w:rsidRDefault="00F27FD6" w:rsidP="00F27FD6">
      <w:pPr>
        <w:pStyle w:val="ListParagraph"/>
        <w:ind w:left="360"/>
      </w:pPr>
    </w:p>
    <w:p w14:paraId="603F1470" w14:textId="77777777" w:rsidR="00A921D9" w:rsidRDefault="00A921D9" w:rsidP="00F27FD6">
      <w:pPr>
        <w:rPr>
          <w:b/>
          <w:bCs/>
        </w:rPr>
      </w:pPr>
    </w:p>
    <w:p w14:paraId="628CDD4B" w14:textId="5C55BCF6" w:rsidR="00F27FD6" w:rsidRPr="00F27FD6" w:rsidRDefault="00F27FD6" w:rsidP="00F27FD6">
      <w:pPr>
        <w:rPr>
          <w:b/>
          <w:bCs/>
        </w:rPr>
      </w:pPr>
      <w:r w:rsidRPr="00F27FD6">
        <w:rPr>
          <w:b/>
          <w:bCs/>
        </w:rPr>
        <w:t>Application Process</w:t>
      </w:r>
    </w:p>
    <w:p w14:paraId="4D63CAF8" w14:textId="3C2BCBE5" w:rsidR="00F27FD6" w:rsidRPr="00185ACC" w:rsidRDefault="00BB06EF" w:rsidP="00A921D9">
      <w:r>
        <w:t>Proposals are welcome</w:t>
      </w:r>
      <w:r w:rsidR="005E3990" w:rsidRPr="00185ACC">
        <w:t xml:space="preserve"> at any time</w:t>
      </w:r>
      <w:r w:rsidR="00185ACC" w:rsidRPr="00185ACC">
        <w:t xml:space="preserve"> over the course of the </w:t>
      </w:r>
      <w:r w:rsidR="00CF55C3">
        <w:t xml:space="preserve">calendar </w:t>
      </w:r>
      <w:r w:rsidR="00185ACC" w:rsidRPr="00185ACC">
        <w:t>year.</w:t>
      </w:r>
      <w:r w:rsidR="005E3990" w:rsidRPr="00185ACC">
        <w:t xml:space="preserve"> </w:t>
      </w:r>
    </w:p>
    <w:p w14:paraId="687C4055" w14:textId="4B256FF5" w:rsidR="008222F6" w:rsidRDefault="008222F6" w:rsidP="00A921D9">
      <w:r w:rsidRPr="00185ACC">
        <w:t>Applicants must use the application form and may attach supplementary information</w:t>
      </w:r>
      <w:r w:rsidR="00C851B1" w:rsidRPr="00185ACC">
        <w:t xml:space="preserve"> to their application.</w:t>
      </w:r>
    </w:p>
    <w:p w14:paraId="086E614A" w14:textId="71CA551C" w:rsidR="00F27FD6" w:rsidRDefault="00F27FD6" w:rsidP="00A921D9">
      <w:r>
        <w:t xml:space="preserve">Applications should be emailed to the ARHEN National Office at </w:t>
      </w:r>
      <w:hyperlink r:id="rId14" w:history="1">
        <w:r w:rsidRPr="00CC434E">
          <w:rPr>
            <w:rStyle w:val="Hyperlink"/>
          </w:rPr>
          <w:t>admin@arhen.org.au</w:t>
        </w:r>
      </w:hyperlink>
      <w:r>
        <w:t xml:space="preserve"> and include ‘</w:t>
      </w:r>
      <w:r w:rsidR="00185ACC">
        <w:t xml:space="preserve">UDRH </w:t>
      </w:r>
      <w:r>
        <w:t>Visiting</w:t>
      </w:r>
      <w:r w:rsidR="00185ACC">
        <w:t xml:space="preserve"> </w:t>
      </w:r>
      <w:r w:rsidR="00BA5193">
        <w:t xml:space="preserve">Staff </w:t>
      </w:r>
      <w:r w:rsidR="00185ACC">
        <w:t>P</w:t>
      </w:r>
      <w:r>
        <w:t>rogram’ in the email subject line.</w:t>
      </w:r>
      <w:r w:rsidR="00CF55C3">
        <w:t xml:space="preserve"> The relevant UDRH directors must be cc’ed in the mail as proof of endorsement.</w:t>
      </w:r>
    </w:p>
    <w:p w14:paraId="7907634D" w14:textId="77777777" w:rsidR="00F27FD6" w:rsidRDefault="00F27FD6" w:rsidP="00A921D9">
      <w:r>
        <w:t>Applications cannot be made on behalf of another person.</w:t>
      </w:r>
    </w:p>
    <w:p w14:paraId="13A61E73" w14:textId="77777777" w:rsidR="009B4A36" w:rsidRDefault="009B4A36" w:rsidP="007E19B8">
      <w:pPr>
        <w:rPr>
          <w:b/>
          <w:bCs/>
          <w:lang w:val="en-GB"/>
        </w:rPr>
      </w:pPr>
    </w:p>
    <w:p w14:paraId="6A638A3F" w14:textId="7EA4CF00" w:rsidR="00DE5968" w:rsidRDefault="00E06B72" w:rsidP="007E19B8">
      <w:pPr>
        <w:rPr>
          <w:b/>
          <w:bCs/>
          <w:lang w:val="en-GB"/>
        </w:rPr>
      </w:pPr>
      <w:r>
        <w:rPr>
          <w:b/>
          <w:bCs/>
          <w:lang w:val="en-GB"/>
        </w:rPr>
        <w:t>Assessment</w:t>
      </w:r>
      <w:r w:rsidR="00DE5968">
        <w:rPr>
          <w:b/>
          <w:bCs/>
          <w:lang w:val="en-GB"/>
        </w:rPr>
        <w:t xml:space="preserve"> Criteria</w:t>
      </w:r>
    </w:p>
    <w:p w14:paraId="1CBEB467" w14:textId="5D64A7D2" w:rsidR="004B58E1" w:rsidRDefault="001A3EAA" w:rsidP="00727954">
      <w:r>
        <w:t>Applica</w:t>
      </w:r>
      <w:r w:rsidR="00A93DCC">
        <w:t xml:space="preserve">tions will be assessed against the following </w:t>
      </w:r>
      <w:r w:rsidR="00727954">
        <w:t>criteria</w:t>
      </w:r>
      <w:r w:rsidR="00E06B72">
        <w:t>. All criteria</w:t>
      </w:r>
      <w:r w:rsidR="00727954">
        <w:t xml:space="preserve"> are of equal weighting.</w:t>
      </w:r>
      <w:r w:rsidR="00EC62BD">
        <w:t xml:space="preserve"> </w:t>
      </w:r>
    </w:p>
    <w:p w14:paraId="1C210AB9" w14:textId="1B6BD9DB" w:rsidR="00C73E63" w:rsidRDefault="00E110E2" w:rsidP="0001556D">
      <w:pPr>
        <w:pStyle w:val="ListParagraph"/>
        <w:numPr>
          <w:ilvl w:val="0"/>
          <w:numId w:val="24"/>
        </w:numPr>
      </w:pPr>
      <w:r>
        <w:t xml:space="preserve">Extent to which the proposal aligns with ARHEN values and </w:t>
      </w:r>
      <w:r w:rsidR="0083501A">
        <w:t xml:space="preserve">strategic </w:t>
      </w:r>
      <w:r>
        <w:t>priorities</w:t>
      </w:r>
      <w:r w:rsidR="00C73E63">
        <w:t>.</w:t>
      </w:r>
    </w:p>
    <w:p w14:paraId="7E190B27" w14:textId="20F739E1" w:rsidR="00E110E2" w:rsidRDefault="00E110E2" w:rsidP="0001556D">
      <w:pPr>
        <w:pStyle w:val="ListParagraph"/>
        <w:numPr>
          <w:ilvl w:val="0"/>
          <w:numId w:val="24"/>
        </w:numPr>
      </w:pPr>
      <w:r>
        <w:t xml:space="preserve">The expected benefits of the program of activities </w:t>
      </w:r>
      <w:r w:rsidR="00817F2B">
        <w:t xml:space="preserve">for the </w:t>
      </w:r>
      <w:r w:rsidR="0083501A">
        <w:t>sponsoring</w:t>
      </w:r>
      <w:r w:rsidR="00791158">
        <w:t xml:space="preserve"> and/or host</w:t>
      </w:r>
      <w:r w:rsidR="0083501A">
        <w:t xml:space="preserve"> UDRH a</w:t>
      </w:r>
      <w:r w:rsidR="00DA132E">
        <w:t>s well as</w:t>
      </w:r>
      <w:r w:rsidR="0083501A">
        <w:t xml:space="preserve"> the </w:t>
      </w:r>
      <w:r w:rsidR="00817F2B">
        <w:t xml:space="preserve">wider </w:t>
      </w:r>
      <w:r>
        <w:t>UDRH network.</w:t>
      </w:r>
    </w:p>
    <w:p w14:paraId="21CDDB32" w14:textId="2F70FA27" w:rsidR="00E110E2" w:rsidRDefault="00E110E2" w:rsidP="0001556D">
      <w:pPr>
        <w:pStyle w:val="ListParagraph"/>
        <w:numPr>
          <w:ilvl w:val="0"/>
          <w:numId w:val="24"/>
        </w:numPr>
      </w:pPr>
      <w:r>
        <w:t xml:space="preserve">Capacity of the proponents to </w:t>
      </w:r>
      <w:r w:rsidR="0001556D">
        <w:t>successfully deliver</w:t>
      </w:r>
      <w:r>
        <w:t xml:space="preserve"> the project</w:t>
      </w:r>
      <w:r w:rsidR="0001556D">
        <w:t>.</w:t>
      </w:r>
    </w:p>
    <w:p w14:paraId="6E2DF790" w14:textId="1C396B6F" w:rsidR="00DF48D4" w:rsidRDefault="00DF48D4" w:rsidP="0001556D">
      <w:pPr>
        <w:pStyle w:val="ListParagraph"/>
        <w:numPr>
          <w:ilvl w:val="0"/>
          <w:numId w:val="24"/>
        </w:numPr>
      </w:pPr>
      <w:r>
        <w:t>Value for money</w:t>
      </w:r>
      <w:r w:rsidR="0001556D">
        <w:t>.</w:t>
      </w:r>
    </w:p>
    <w:p w14:paraId="2B2E6531" w14:textId="77777777" w:rsidR="007F14B7" w:rsidRDefault="007F14B7" w:rsidP="009A7892"/>
    <w:p w14:paraId="4B1C8C74" w14:textId="37C0BC41" w:rsidR="007E19B8" w:rsidRDefault="007E19B8" w:rsidP="007E19B8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Assessment </w:t>
      </w:r>
      <w:r w:rsidRPr="00716696">
        <w:rPr>
          <w:b/>
          <w:bCs/>
          <w:lang w:val="en-GB"/>
        </w:rPr>
        <w:t>Panel</w:t>
      </w:r>
    </w:p>
    <w:p w14:paraId="7A7B672A" w14:textId="0CC9656F" w:rsidR="00F1481B" w:rsidRPr="004E3892" w:rsidRDefault="004E3892" w:rsidP="007E19B8">
      <w:pPr>
        <w:rPr>
          <w:lang w:val="en-GB"/>
        </w:rPr>
      </w:pPr>
      <w:r w:rsidRPr="004E3892">
        <w:rPr>
          <w:lang w:val="en-GB"/>
        </w:rPr>
        <w:t>The assessment panel will comprise:</w:t>
      </w:r>
    </w:p>
    <w:p w14:paraId="7CB45266" w14:textId="5C2B5EC7" w:rsidR="008B4923" w:rsidRPr="000877DD" w:rsidRDefault="00654E4A" w:rsidP="00B860DD">
      <w:pPr>
        <w:pStyle w:val="ListParagraph"/>
        <w:numPr>
          <w:ilvl w:val="0"/>
          <w:numId w:val="12"/>
        </w:numPr>
        <w:rPr>
          <w:lang w:val="en-GB"/>
        </w:rPr>
      </w:pPr>
      <w:r w:rsidRPr="000877DD">
        <w:rPr>
          <w:lang w:val="en-GB"/>
        </w:rPr>
        <w:t xml:space="preserve">One </w:t>
      </w:r>
      <w:r w:rsidR="008B4923" w:rsidRPr="000877DD">
        <w:rPr>
          <w:lang w:val="en-GB"/>
        </w:rPr>
        <w:t xml:space="preserve">member of the ARHEN Executive </w:t>
      </w:r>
      <w:r w:rsidR="003A3313" w:rsidRPr="000877DD">
        <w:rPr>
          <w:lang w:val="en-GB"/>
        </w:rPr>
        <w:t>(</w:t>
      </w:r>
      <w:r w:rsidR="00DA022C" w:rsidRPr="000877DD">
        <w:rPr>
          <w:lang w:val="en-GB"/>
        </w:rPr>
        <w:t xml:space="preserve">or </w:t>
      </w:r>
      <w:r w:rsidR="003A3313" w:rsidRPr="000877DD">
        <w:rPr>
          <w:lang w:val="en-GB"/>
        </w:rPr>
        <w:t xml:space="preserve">in the event there is </w:t>
      </w:r>
      <w:r w:rsidR="00DA022C" w:rsidRPr="000877DD">
        <w:rPr>
          <w:lang w:val="en-GB"/>
        </w:rPr>
        <w:t>a conflict of interest</w:t>
      </w:r>
      <w:r w:rsidR="003A3313" w:rsidRPr="000877DD">
        <w:rPr>
          <w:lang w:val="en-GB"/>
        </w:rPr>
        <w:t xml:space="preserve"> </w:t>
      </w:r>
      <w:r w:rsidR="00DA022C" w:rsidRPr="000877DD">
        <w:rPr>
          <w:lang w:val="en-GB"/>
        </w:rPr>
        <w:t>o</w:t>
      </w:r>
      <w:r w:rsidR="008B4923" w:rsidRPr="000877DD">
        <w:rPr>
          <w:lang w:val="en-GB"/>
        </w:rPr>
        <w:t xml:space="preserve">ne </w:t>
      </w:r>
      <w:r w:rsidR="003A3313" w:rsidRPr="000877DD">
        <w:rPr>
          <w:lang w:val="en-GB"/>
        </w:rPr>
        <w:br/>
      </w:r>
      <w:r w:rsidR="00DA022C" w:rsidRPr="000877DD">
        <w:rPr>
          <w:lang w:val="en-GB"/>
        </w:rPr>
        <w:t xml:space="preserve">non-conflicted </w:t>
      </w:r>
      <w:r w:rsidR="008B4923" w:rsidRPr="000877DD">
        <w:rPr>
          <w:lang w:val="en-GB"/>
        </w:rPr>
        <w:t>ARHEN director</w:t>
      </w:r>
      <w:r w:rsidR="003A3313" w:rsidRPr="000877DD">
        <w:rPr>
          <w:lang w:val="en-GB"/>
        </w:rPr>
        <w:t>)</w:t>
      </w:r>
      <w:r w:rsidR="00E20998" w:rsidRPr="000877DD">
        <w:rPr>
          <w:lang w:val="en-GB"/>
        </w:rPr>
        <w:t>.</w:t>
      </w:r>
    </w:p>
    <w:p w14:paraId="0E240228" w14:textId="024C4997" w:rsidR="00710B61" w:rsidRPr="000877DD" w:rsidRDefault="00710B61" w:rsidP="00B860DD">
      <w:pPr>
        <w:pStyle w:val="ListParagraph"/>
        <w:numPr>
          <w:ilvl w:val="0"/>
          <w:numId w:val="12"/>
        </w:numPr>
        <w:rPr>
          <w:lang w:val="en-GB"/>
        </w:rPr>
      </w:pPr>
      <w:r w:rsidRPr="000877DD">
        <w:rPr>
          <w:lang w:val="en-GB"/>
        </w:rPr>
        <w:t>One member of the ARHEN Board (where there is no conflict of interest)</w:t>
      </w:r>
    </w:p>
    <w:p w14:paraId="512608BF" w14:textId="3D7FED07" w:rsidR="00330CB0" w:rsidRPr="000877DD" w:rsidRDefault="00710B61" w:rsidP="00654E4A">
      <w:pPr>
        <w:pStyle w:val="ListParagraph"/>
        <w:numPr>
          <w:ilvl w:val="0"/>
          <w:numId w:val="12"/>
        </w:numPr>
        <w:rPr>
          <w:lang w:val="en-GB"/>
        </w:rPr>
      </w:pPr>
      <w:r w:rsidRPr="000877DD">
        <w:rPr>
          <w:lang w:val="en-GB"/>
        </w:rPr>
        <w:t>One external member.</w:t>
      </w:r>
    </w:p>
    <w:p w14:paraId="15B6D0D4" w14:textId="77777777" w:rsidR="00765093" w:rsidRDefault="00765093" w:rsidP="004B6C95">
      <w:pPr>
        <w:rPr>
          <w:lang w:val="en-GB"/>
        </w:rPr>
      </w:pPr>
    </w:p>
    <w:p w14:paraId="01445FFE" w14:textId="4CC7528D" w:rsidR="00210176" w:rsidRDefault="00D75BCB" w:rsidP="004B6C95">
      <w:pPr>
        <w:rPr>
          <w:lang w:val="en-GB"/>
        </w:rPr>
      </w:pPr>
      <w:r>
        <w:rPr>
          <w:lang w:val="en-GB"/>
        </w:rPr>
        <w:t>All members of the assessment panel will be required to declare any conflicts of interest.</w:t>
      </w:r>
    </w:p>
    <w:p w14:paraId="6E8D31E2" w14:textId="6E1511AD" w:rsidR="005F01C2" w:rsidRDefault="00E01D50" w:rsidP="004B6C95">
      <w:pPr>
        <w:rPr>
          <w:lang w:val="en-GB"/>
        </w:rPr>
      </w:pPr>
      <w:r>
        <w:rPr>
          <w:lang w:val="en-GB"/>
        </w:rPr>
        <w:t xml:space="preserve">The assessment panel </w:t>
      </w:r>
      <w:r w:rsidR="00431BD9">
        <w:rPr>
          <w:lang w:val="en-GB"/>
        </w:rPr>
        <w:t xml:space="preserve">will review all applications </w:t>
      </w:r>
      <w:r w:rsidR="002814E4">
        <w:rPr>
          <w:lang w:val="en-GB"/>
        </w:rPr>
        <w:t xml:space="preserve">for eligibility and </w:t>
      </w:r>
      <w:r w:rsidR="005F01C2">
        <w:rPr>
          <w:lang w:val="en-GB"/>
        </w:rPr>
        <w:t xml:space="preserve">assess applications </w:t>
      </w:r>
      <w:r w:rsidR="00BE034D">
        <w:rPr>
          <w:lang w:val="en-GB"/>
        </w:rPr>
        <w:t xml:space="preserve">on the evidence provided </w:t>
      </w:r>
      <w:r w:rsidR="005F01C2">
        <w:rPr>
          <w:lang w:val="en-GB"/>
        </w:rPr>
        <w:t>against the assessment criteria.</w:t>
      </w:r>
    </w:p>
    <w:p w14:paraId="02000601" w14:textId="5A47220F" w:rsidR="00096CD9" w:rsidRDefault="005F01C2" w:rsidP="004B6C95">
      <w:pPr>
        <w:rPr>
          <w:lang w:val="en-GB"/>
        </w:rPr>
      </w:pPr>
      <w:r>
        <w:rPr>
          <w:lang w:val="en-GB"/>
        </w:rPr>
        <w:t xml:space="preserve">The assessment panel is </w:t>
      </w:r>
      <w:r w:rsidR="00E436DF">
        <w:rPr>
          <w:lang w:val="en-GB"/>
        </w:rPr>
        <w:t>able</w:t>
      </w:r>
      <w:r w:rsidR="00E01D50">
        <w:rPr>
          <w:lang w:val="en-GB"/>
        </w:rPr>
        <w:t xml:space="preserve"> to </w:t>
      </w:r>
      <w:r w:rsidR="00431BD9">
        <w:rPr>
          <w:lang w:val="en-GB"/>
        </w:rPr>
        <w:t xml:space="preserve">award the </w:t>
      </w:r>
      <w:r w:rsidR="0035757E">
        <w:rPr>
          <w:lang w:val="en-GB"/>
        </w:rPr>
        <w:t>funding</w:t>
      </w:r>
      <w:r w:rsidR="00431BD9">
        <w:rPr>
          <w:lang w:val="en-GB"/>
        </w:rPr>
        <w:t xml:space="preserve"> based on applications alone </w:t>
      </w:r>
      <w:r w:rsidR="00E436DF">
        <w:rPr>
          <w:lang w:val="en-GB"/>
        </w:rPr>
        <w:t xml:space="preserve">but may decide to </w:t>
      </w:r>
      <w:r w:rsidR="00E01D50">
        <w:rPr>
          <w:lang w:val="en-GB"/>
        </w:rPr>
        <w:t xml:space="preserve">interview </w:t>
      </w:r>
      <w:r w:rsidR="00E87882">
        <w:rPr>
          <w:lang w:val="en-GB"/>
        </w:rPr>
        <w:t>applicants</w:t>
      </w:r>
      <w:r w:rsidR="00E01D50">
        <w:rPr>
          <w:lang w:val="en-GB"/>
        </w:rPr>
        <w:t xml:space="preserve"> </w:t>
      </w:r>
      <w:r w:rsidR="00EE6DC2">
        <w:rPr>
          <w:lang w:val="en-GB"/>
        </w:rPr>
        <w:t>if needed.</w:t>
      </w:r>
    </w:p>
    <w:p w14:paraId="650F7E1C" w14:textId="07BC80BC" w:rsidR="00953C47" w:rsidRDefault="00953C47" w:rsidP="004B6C95">
      <w:r>
        <w:rPr>
          <w:lang w:val="en-GB"/>
        </w:rPr>
        <w:t xml:space="preserve">The </w:t>
      </w:r>
      <w:r w:rsidR="008C2860">
        <w:rPr>
          <w:lang w:val="en-GB"/>
        </w:rPr>
        <w:t xml:space="preserve">ARHEN </w:t>
      </w:r>
      <w:r>
        <w:rPr>
          <w:lang w:val="en-GB"/>
        </w:rPr>
        <w:t xml:space="preserve">Board reserves the right to seek clarification </w:t>
      </w:r>
      <w:r w:rsidR="00A95D1D">
        <w:rPr>
          <w:lang w:val="en-GB"/>
        </w:rPr>
        <w:t xml:space="preserve">on proposals </w:t>
      </w:r>
      <w:r>
        <w:rPr>
          <w:lang w:val="en-GB"/>
        </w:rPr>
        <w:t>and to no</w:t>
      </w:r>
      <w:r w:rsidR="00A95D1D">
        <w:rPr>
          <w:lang w:val="en-GB"/>
        </w:rPr>
        <w:t>t award the funding in any year.</w:t>
      </w:r>
    </w:p>
    <w:p w14:paraId="4A0BAFA6" w14:textId="41EED6E9" w:rsidR="0056387A" w:rsidRDefault="0056387A" w:rsidP="0056387A">
      <w:r>
        <w:t xml:space="preserve">The </w:t>
      </w:r>
      <w:r w:rsidR="000877DD">
        <w:t>ARHEN National Office</w:t>
      </w:r>
      <w:r>
        <w:t xml:space="preserve"> will </w:t>
      </w:r>
      <w:r w:rsidR="00790B25">
        <w:t xml:space="preserve">provide secretariat support to the </w:t>
      </w:r>
      <w:r w:rsidR="00210176">
        <w:t>assessment panel</w:t>
      </w:r>
      <w:r w:rsidR="009F399F">
        <w:t xml:space="preserve"> and arrange for the transfer of funds to the successful applicant</w:t>
      </w:r>
      <w:r w:rsidR="00323FDD">
        <w:t>/</w:t>
      </w:r>
      <w:r w:rsidR="009F399F">
        <w:t>s</w:t>
      </w:r>
      <w:r w:rsidR="008F1F81">
        <w:t>.</w:t>
      </w:r>
    </w:p>
    <w:p w14:paraId="157A557D" w14:textId="77777777" w:rsidR="00F939E2" w:rsidRDefault="00F939E2" w:rsidP="006877AB">
      <w:pPr>
        <w:rPr>
          <w:b/>
          <w:bCs/>
        </w:rPr>
      </w:pPr>
    </w:p>
    <w:p w14:paraId="2C0EACE6" w14:textId="3A5978C1" w:rsidR="0056387A" w:rsidRDefault="00210176" w:rsidP="006877AB">
      <w:pPr>
        <w:rPr>
          <w:b/>
          <w:bCs/>
        </w:rPr>
      </w:pPr>
      <w:r w:rsidRPr="003C33EB">
        <w:rPr>
          <w:b/>
          <w:bCs/>
        </w:rPr>
        <w:t>Obligations</w:t>
      </w:r>
      <w:r w:rsidR="003C33EB" w:rsidRPr="003C33EB">
        <w:rPr>
          <w:b/>
          <w:bCs/>
        </w:rPr>
        <w:t xml:space="preserve"> </w:t>
      </w:r>
    </w:p>
    <w:p w14:paraId="3B00BE4D" w14:textId="41388B47" w:rsidR="001B1AE4" w:rsidRDefault="006C2A71" w:rsidP="006877AB">
      <w:r>
        <w:t xml:space="preserve">Funding </w:t>
      </w:r>
      <w:r w:rsidR="00E60D4E" w:rsidRPr="00E60D4E">
        <w:t xml:space="preserve">recipients </w:t>
      </w:r>
      <w:r w:rsidR="0071267B">
        <w:t>will be required</w:t>
      </w:r>
      <w:r>
        <w:t xml:space="preserve"> to</w:t>
      </w:r>
      <w:r w:rsidR="00E60D4E">
        <w:t xml:space="preserve"> provide a </w:t>
      </w:r>
      <w:r w:rsidR="00CE3077">
        <w:t xml:space="preserve">short </w:t>
      </w:r>
      <w:r>
        <w:t xml:space="preserve">report and </w:t>
      </w:r>
      <w:r w:rsidR="00E60D4E">
        <w:t xml:space="preserve">presentation </w:t>
      </w:r>
      <w:r w:rsidR="00F85FE2">
        <w:t xml:space="preserve">on their project at an ARHEN Board meeting and/or </w:t>
      </w:r>
      <w:r w:rsidR="001B1AE4">
        <w:t>a webinar that will be open to all UDRH</w:t>
      </w:r>
      <w:r w:rsidR="00B66A19">
        <w:t xml:space="preserve"> staff.</w:t>
      </w:r>
    </w:p>
    <w:p w14:paraId="17D4131B" w14:textId="6BF40EAD" w:rsidR="00454A4A" w:rsidRDefault="00454A4A" w:rsidP="006877AB">
      <w:r>
        <w:t xml:space="preserve">The ARHEN National Office </w:t>
      </w:r>
      <w:r w:rsidR="002B24F1">
        <w:t>reserves the right to</w:t>
      </w:r>
      <w:r>
        <w:t xml:space="preserve"> publish details of the </w:t>
      </w:r>
      <w:r w:rsidR="00F85FE2">
        <w:t xml:space="preserve">funding </w:t>
      </w:r>
      <w:r>
        <w:t>recipient</w:t>
      </w:r>
      <w:r w:rsidR="00F85FE2">
        <w:t>/s</w:t>
      </w:r>
      <w:r>
        <w:t xml:space="preserve"> and their work on the ARHEN website, social media or via media releases.</w:t>
      </w:r>
    </w:p>
    <w:sectPr w:rsidR="00454A4A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F8E9" w14:textId="77777777" w:rsidR="0029021E" w:rsidRDefault="0029021E" w:rsidP="00BA5860">
      <w:pPr>
        <w:spacing w:after="0" w:line="240" w:lineRule="auto"/>
      </w:pPr>
      <w:r>
        <w:separator/>
      </w:r>
    </w:p>
  </w:endnote>
  <w:endnote w:type="continuationSeparator" w:id="0">
    <w:p w14:paraId="6AB556CC" w14:textId="77777777" w:rsidR="0029021E" w:rsidRDefault="0029021E" w:rsidP="00BA5860">
      <w:pPr>
        <w:spacing w:after="0" w:line="240" w:lineRule="auto"/>
      </w:pPr>
      <w:r>
        <w:continuationSeparator/>
      </w:r>
    </w:p>
  </w:endnote>
  <w:endnote w:type="continuationNotice" w:id="1">
    <w:p w14:paraId="443B0173" w14:textId="77777777" w:rsidR="0029021E" w:rsidRDefault="002902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592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D29B4" w14:textId="668A8114" w:rsidR="00BA5860" w:rsidRDefault="00BA58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D30F0A" w14:textId="77777777" w:rsidR="00BA5860" w:rsidRDefault="00BA5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79ED" w14:textId="77777777" w:rsidR="0029021E" w:rsidRDefault="0029021E" w:rsidP="00BA5860">
      <w:pPr>
        <w:spacing w:after="0" w:line="240" w:lineRule="auto"/>
      </w:pPr>
      <w:r>
        <w:separator/>
      </w:r>
    </w:p>
  </w:footnote>
  <w:footnote w:type="continuationSeparator" w:id="0">
    <w:p w14:paraId="71292C8F" w14:textId="77777777" w:rsidR="0029021E" w:rsidRDefault="0029021E" w:rsidP="00BA5860">
      <w:pPr>
        <w:spacing w:after="0" w:line="240" w:lineRule="auto"/>
      </w:pPr>
      <w:r>
        <w:continuationSeparator/>
      </w:r>
    </w:p>
  </w:footnote>
  <w:footnote w:type="continuationNotice" w:id="1">
    <w:p w14:paraId="24C3D6FC" w14:textId="77777777" w:rsidR="0029021E" w:rsidRDefault="002902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E12"/>
    <w:multiLevelType w:val="hybridMultilevel"/>
    <w:tmpl w:val="98BCD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F4CA8"/>
    <w:multiLevelType w:val="hybridMultilevel"/>
    <w:tmpl w:val="FA123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7024"/>
    <w:multiLevelType w:val="hybridMultilevel"/>
    <w:tmpl w:val="E9AE50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840C9"/>
    <w:multiLevelType w:val="hybridMultilevel"/>
    <w:tmpl w:val="4656C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7542F"/>
    <w:multiLevelType w:val="hybridMultilevel"/>
    <w:tmpl w:val="2A5EB8F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15477C"/>
    <w:multiLevelType w:val="hybridMultilevel"/>
    <w:tmpl w:val="29EC9AD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5BF36FA"/>
    <w:multiLevelType w:val="hybridMultilevel"/>
    <w:tmpl w:val="B5D67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D37A5"/>
    <w:multiLevelType w:val="hybridMultilevel"/>
    <w:tmpl w:val="EDC8C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2540C1"/>
    <w:multiLevelType w:val="hybridMultilevel"/>
    <w:tmpl w:val="DB142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338AF"/>
    <w:multiLevelType w:val="hybridMultilevel"/>
    <w:tmpl w:val="9754DF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86488C"/>
    <w:multiLevelType w:val="hybridMultilevel"/>
    <w:tmpl w:val="36AE30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0C1491"/>
    <w:multiLevelType w:val="hybridMultilevel"/>
    <w:tmpl w:val="400C8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774E5"/>
    <w:multiLevelType w:val="hybridMultilevel"/>
    <w:tmpl w:val="94E47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A696C"/>
    <w:multiLevelType w:val="hybridMultilevel"/>
    <w:tmpl w:val="2A205B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B463DF"/>
    <w:multiLevelType w:val="hybridMultilevel"/>
    <w:tmpl w:val="5FDCD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5007E"/>
    <w:multiLevelType w:val="hybridMultilevel"/>
    <w:tmpl w:val="0156B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0629C"/>
    <w:multiLevelType w:val="hybridMultilevel"/>
    <w:tmpl w:val="20A4B9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9004D8"/>
    <w:multiLevelType w:val="hybridMultilevel"/>
    <w:tmpl w:val="46EC56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712A0A"/>
    <w:multiLevelType w:val="hybridMultilevel"/>
    <w:tmpl w:val="04FA45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C42D89"/>
    <w:multiLevelType w:val="hybridMultilevel"/>
    <w:tmpl w:val="ABFA32F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195F9C"/>
    <w:multiLevelType w:val="multilevel"/>
    <w:tmpl w:val="3B00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330256"/>
    <w:multiLevelType w:val="hybridMultilevel"/>
    <w:tmpl w:val="0AF261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D9193A"/>
    <w:multiLevelType w:val="hybridMultilevel"/>
    <w:tmpl w:val="D1B00A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D00B19"/>
    <w:multiLevelType w:val="hybridMultilevel"/>
    <w:tmpl w:val="E2102B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BF4545"/>
    <w:multiLevelType w:val="hybridMultilevel"/>
    <w:tmpl w:val="493E5A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DE55C7"/>
    <w:multiLevelType w:val="hybridMultilevel"/>
    <w:tmpl w:val="E4B6C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782393">
    <w:abstractNumId w:val="10"/>
  </w:num>
  <w:num w:numId="2" w16cid:durableId="1011831031">
    <w:abstractNumId w:val="10"/>
  </w:num>
  <w:num w:numId="3" w16cid:durableId="1723476132">
    <w:abstractNumId w:val="15"/>
  </w:num>
  <w:num w:numId="4" w16cid:durableId="1350571157">
    <w:abstractNumId w:val="13"/>
  </w:num>
  <w:num w:numId="5" w16cid:durableId="202062595">
    <w:abstractNumId w:val="6"/>
  </w:num>
  <w:num w:numId="6" w16cid:durableId="256057639">
    <w:abstractNumId w:val="24"/>
  </w:num>
  <w:num w:numId="7" w16cid:durableId="1117870385">
    <w:abstractNumId w:val="1"/>
  </w:num>
  <w:num w:numId="8" w16cid:durableId="647977368">
    <w:abstractNumId w:val="14"/>
  </w:num>
  <w:num w:numId="9" w16cid:durableId="1044450347">
    <w:abstractNumId w:val="0"/>
  </w:num>
  <w:num w:numId="10" w16cid:durableId="322197733">
    <w:abstractNumId w:val="17"/>
  </w:num>
  <w:num w:numId="11" w16cid:durableId="959654113">
    <w:abstractNumId w:val="3"/>
  </w:num>
  <w:num w:numId="12" w16cid:durableId="2012291550">
    <w:abstractNumId w:val="23"/>
  </w:num>
  <w:num w:numId="13" w16cid:durableId="1112088397">
    <w:abstractNumId w:val="16"/>
  </w:num>
  <w:num w:numId="14" w16cid:durableId="1787700144">
    <w:abstractNumId w:val="12"/>
  </w:num>
  <w:num w:numId="15" w16cid:durableId="38432362">
    <w:abstractNumId w:val="8"/>
  </w:num>
  <w:num w:numId="16" w16cid:durableId="1126201167">
    <w:abstractNumId w:val="18"/>
  </w:num>
  <w:num w:numId="17" w16cid:durableId="1298953668">
    <w:abstractNumId w:val="5"/>
  </w:num>
  <w:num w:numId="18" w16cid:durableId="860775093">
    <w:abstractNumId w:val="20"/>
  </w:num>
  <w:num w:numId="19" w16cid:durableId="1637760160">
    <w:abstractNumId w:val="25"/>
  </w:num>
  <w:num w:numId="20" w16cid:durableId="1296528092">
    <w:abstractNumId w:val="11"/>
  </w:num>
  <w:num w:numId="21" w16cid:durableId="1971085856">
    <w:abstractNumId w:val="2"/>
  </w:num>
  <w:num w:numId="22" w16cid:durableId="1276059592">
    <w:abstractNumId w:val="21"/>
  </w:num>
  <w:num w:numId="23" w16cid:durableId="1967198278">
    <w:abstractNumId w:val="22"/>
  </w:num>
  <w:num w:numId="24" w16cid:durableId="1720280291">
    <w:abstractNumId w:val="4"/>
  </w:num>
  <w:num w:numId="25" w16cid:durableId="25180542">
    <w:abstractNumId w:val="9"/>
  </w:num>
  <w:num w:numId="26" w16cid:durableId="187185584">
    <w:abstractNumId w:val="19"/>
  </w:num>
  <w:num w:numId="27" w16cid:durableId="1843624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C3"/>
    <w:rsid w:val="000056C7"/>
    <w:rsid w:val="00007A8D"/>
    <w:rsid w:val="000105D7"/>
    <w:rsid w:val="0001246B"/>
    <w:rsid w:val="00012889"/>
    <w:rsid w:val="000145A9"/>
    <w:rsid w:val="0001556D"/>
    <w:rsid w:val="0001700A"/>
    <w:rsid w:val="00017037"/>
    <w:rsid w:val="00021155"/>
    <w:rsid w:val="00024828"/>
    <w:rsid w:val="00024FFE"/>
    <w:rsid w:val="00030E69"/>
    <w:rsid w:val="000319C1"/>
    <w:rsid w:val="00032F30"/>
    <w:rsid w:val="00035085"/>
    <w:rsid w:val="00036D15"/>
    <w:rsid w:val="00044979"/>
    <w:rsid w:val="00047510"/>
    <w:rsid w:val="00047F6C"/>
    <w:rsid w:val="00055A23"/>
    <w:rsid w:val="00065B7B"/>
    <w:rsid w:val="00066FDC"/>
    <w:rsid w:val="0006726B"/>
    <w:rsid w:val="0007126A"/>
    <w:rsid w:val="00071E94"/>
    <w:rsid w:val="0007246A"/>
    <w:rsid w:val="0007427D"/>
    <w:rsid w:val="00074E59"/>
    <w:rsid w:val="00076606"/>
    <w:rsid w:val="00082C01"/>
    <w:rsid w:val="00083270"/>
    <w:rsid w:val="00083CEC"/>
    <w:rsid w:val="000843ED"/>
    <w:rsid w:val="00084AF5"/>
    <w:rsid w:val="000877DD"/>
    <w:rsid w:val="00092C11"/>
    <w:rsid w:val="00094F9B"/>
    <w:rsid w:val="0009599B"/>
    <w:rsid w:val="00096CD9"/>
    <w:rsid w:val="000A060A"/>
    <w:rsid w:val="000A41A4"/>
    <w:rsid w:val="000A4667"/>
    <w:rsid w:val="000B4EAE"/>
    <w:rsid w:val="000B6F97"/>
    <w:rsid w:val="000C2641"/>
    <w:rsid w:val="000D0787"/>
    <w:rsid w:val="000D469B"/>
    <w:rsid w:val="000D75B0"/>
    <w:rsid w:val="000E192C"/>
    <w:rsid w:val="000E1B63"/>
    <w:rsid w:val="000E7AF1"/>
    <w:rsid w:val="000F04C0"/>
    <w:rsid w:val="000F72FF"/>
    <w:rsid w:val="001001D7"/>
    <w:rsid w:val="00105C31"/>
    <w:rsid w:val="001071F8"/>
    <w:rsid w:val="00107518"/>
    <w:rsid w:val="00110B61"/>
    <w:rsid w:val="00110B8E"/>
    <w:rsid w:val="001115BE"/>
    <w:rsid w:val="00111AA3"/>
    <w:rsid w:val="00112B5F"/>
    <w:rsid w:val="001152BE"/>
    <w:rsid w:val="0011605B"/>
    <w:rsid w:val="001228D2"/>
    <w:rsid w:val="00124724"/>
    <w:rsid w:val="00124D30"/>
    <w:rsid w:val="00131DB8"/>
    <w:rsid w:val="001334FC"/>
    <w:rsid w:val="00133EB4"/>
    <w:rsid w:val="00144A6A"/>
    <w:rsid w:val="00146591"/>
    <w:rsid w:val="0014663C"/>
    <w:rsid w:val="00150DD3"/>
    <w:rsid w:val="00151C26"/>
    <w:rsid w:val="00153354"/>
    <w:rsid w:val="001536FC"/>
    <w:rsid w:val="00155C0A"/>
    <w:rsid w:val="0015603F"/>
    <w:rsid w:val="001600D8"/>
    <w:rsid w:val="001622DE"/>
    <w:rsid w:val="00166F41"/>
    <w:rsid w:val="001676B0"/>
    <w:rsid w:val="0017449E"/>
    <w:rsid w:val="0017500A"/>
    <w:rsid w:val="00177524"/>
    <w:rsid w:val="0017755D"/>
    <w:rsid w:val="0018257B"/>
    <w:rsid w:val="001833F1"/>
    <w:rsid w:val="001834CA"/>
    <w:rsid w:val="0018465E"/>
    <w:rsid w:val="00185ACC"/>
    <w:rsid w:val="00185DE1"/>
    <w:rsid w:val="001862B9"/>
    <w:rsid w:val="00194B43"/>
    <w:rsid w:val="001A3897"/>
    <w:rsid w:val="001A389D"/>
    <w:rsid w:val="001A3EAA"/>
    <w:rsid w:val="001B0968"/>
    <w:rsid w:val="001B1AE4"/>
    <w:rsid w:val="001B1B58"/>
    <w:rsid w:val="001C0FDF"/>
    <w:rsid w:val="001C2C73"/>
    <w:rsid w:val="001C4684"/>
    <w:rsid w:val="001C5065"/>
    <w:rsid w:val="001C51FC"/>
    <w:rsid w:val="001D04BA"/>
    <w:rsid w:val="001D09C8"/>
    <w:rsid w:val="001D0B4A"/>
    <w:rsid w:val="001D357F"/>
    <w:rsid w:val="001D3690"/>
    <w:rsid w:val="001D4C87"/>
    <w:rsid w:val="001D6A80"/>
    <w:rsid w:val="001D6DB2"/>
    <w:rsid w:val="001E0468"/>
    <w:rsid w:val="001E1016"/>
    <w:rsid w:val="001E4595"/>
    <w:rsid w:val="001F1F5C"/>
    <w:rsid w:val="001F725F"/>
    <w:rsid w:val="001F7333"/>
    <w:rsid w:val="001F7AB1"/>
    <w:rsid w:val="002009D1"/>
    <w:rsid w:val="0020158C"/>
    <w:rsid w:val="00204D68"/>
    <w:rsid w:val="00206D5A"/>
    <w:rsid w:val="00210176"/>
    <w:rsid w:val="00211651"/>
    <w:rsid w:val="0021614C"/>
    <w:rsid w:val="00216BFF"/>
    <w:rsid w:val="002215EE"/>
    <w:rsid w:val="00223758"/>
    <w:rsid w:val="0022391F"/>
    <w:rsid w:val="00223E45"/>
    <w:rsid w:val="00224A49"/>
    <w:rsid w:val="0022624C"/>
    <w:rsid w:val="00230007"/>
    <w:rsid w:val="00230801"/>
    <w:rsid w:val="0023113A"/>
    <w:rsid w:val="002322FD"/>
    <w:rsid w:val="00234949"/>
    <w:rsid w:val="00240C91"/>
    <w:rsid w:val="0024423F"/>
    <w:rsid w:val="00247A77"/>
    <w:rsid w:val="00247C6A"/>
    <w:rsid w:val="00250348"/>
    <w:rsid w:val="00261443"/>
    <w:rsid w:val="00264B89"/>
    <w:rsid w:val="0027028D"/>
    <w:rsid w:val="00271672"/>
    <w:rsid w:val="00274938"/>
    <w:rsid w:val="00275D7B"/>
    <w:rsid w:val="00276554"/>
    <w:rsid w:val="002777AD"/>
    <w:rsid w:val="002814E4"/>
    <w:rsid w:val="002814E6"/>
    <w:rsid w:val="00284DB4"/>
    <w:rsid w:val="00284F0A"/>
    <w:rsid w:val="002855A7"/>
    <w:rsid w:val="002877DA"/>
    <w:rsid w:val="0029021E"/>
    <w:rsid w:val="00291A04"/>
    <w:rsid w:val="002B233D"/>
    <w:rsid w:val="002B24F1"/>
    <w:rsid w:val="002B2932"/>
    <w:rsid w:val="002B3E2E"/>
    <w:rsid w:val="002B75DC"/>
    <w:rsid w:val="002D1B2E"/>
    <w:rsid w:val="002D1E19"/>
    <w:rsid w:val="002D2B31"/>
    <w:rsid w:val="002D73CD"/>
    <w:rsid w:val="002E0243"/>
    <w:rsid w:val="002E3830"/>
    <w:rsid w:val="002E77A6"/>
    <w:rsid w:val="002F13D8"/>
    <w:rsid w:val="002F280C"/>
    <w:rsid w:val="002F2824"/>
    <w:rsid w:val="002F3F91"/>
    <w:rsid w:val="002F4EBB"/>
    <w:rsid w:val="002F5016"/>
    <w:rsid w:val="002F679D"/>
    <w:rsid w:val="002F7030"/>
    <w:rsid w:val="00302157"/>
    <w:rsid w:val="003100A1"/>
    <w:rsid w:val="00315A19"/>
    <w:rsid w:val="00320CF1"/>
    <w:rsid w:val="00322AD1"/>
    <w:rsid w:val="00323F1F"/>
    <w:rsid w:val="00323FDD"/>
    <w:rsid w:val="0033048E"/>
    <w:rsid w:val="00330CB0"/>
    <w:rsid w:val="00333982"/>
    <w:rsid w:val="0033729D"/>
    <w:rsid w:val="00342FF0"/>
    <w:rsid w:val="0034408A"/>
    <w:rsid w:val="003530D6"/>
    <w:rsid w:val="0035645E"/>
    <w:rsid w:val="003570A6"/>
    <w:rsid w:val="0035757E"/>
    <w:rsid w:val="00360127"/>
    <w:rsid w:val="003604F2"/>
    <w:rsid w:val="003755F4"/>
    <w:rsid w:val="00377835"/>
    <w:rsid w:val="00380396"/>
    <w:rsid w:val="0038280C"/>
    <w:rsid w:val="00383ECD"/>
    <w:rsid w:val="003864EE"/>
    <w:rsid w:val="00387A5C"/>
    <w:rsid w:val="00387FDC"/>
    <w:rsid w:val="00390A7B"/>
    <w:rsid w:val="0039221B"/>
    <w:rsid w:val="00394543"/>
    <w:rsid w:val="00394F6E"/>
    <w:rsid w:val="0039685D"/>
    <w:rsid w:val="003A05F6"/>
    <w:rsid w:val="003A1EC8"/>
    <w:rsid w:val="003A3313"/>
    <w:rsid w:val="003A4F32"/>
    <w:rsid w:val="003B5AB1"/>
    <w:rsid w:val="003B65D7"/>
    <w:rsid w:val="003C29C8"/>
    <w:rsid w:val="003C33EB"/>
    <w:rsid w:val="003C4130"/>
    <w:rsid w:val="003C4BE9"/>
    <w:rsid w:val="003D6017"/>
    <w:rsid w:val="003D7688"/>
    <w:rsid w:val="003E7111"/>
    <w:rsid w:val="003F1E77"/>
    <w:rsid w:val="003F4961"/>
    <w:rsid w:val="003F67BC"/>
    <w:rsid w:val="003F7CD6"/>
    <w:rsid w:val="003F7E22"/>
    <w:rsid w:val="00403318"/>
    <w:rsid w:val="00405173"/>
    <w:rsid w:val="00410FC3"/>
    <w:rsid w:val="004120D8"/>
    <w:rsid w:val="00412C7B"/>
    <w:rsid w:val="00423352"/>
    <w:rsid w:val="0042381F"/>
    <w:rsid w:val="00424347"/>
    <w:rsid w:val="00431BD9"/>
    <w:rsid w:val="00436029"/>
    <w:rsid w:val="00441195"/>
    <w:rsid w:val="004411A9"/>
    <w:rsid w:val="004415DA"/>
    <w:rsid w:val="00441E2C"/>
    <w:rsid w:val="00442B36"/>
    <w:rsid w:val="004442A0"/>
    <w:rsid w:val="00451473"/>
    <w:rsid w:val="004546F1"/>
    <w:rsid w:val="004548CB"/>
    <w:rsid w:val="00454A4A"/>
    <w:rsid w:val="00456B2C"/>
    <w:rsid w:val="004654EA"/>
    <w:rsid w:val="00465C0A"/>
    <w:rsid w:val="00466821"/>
    <w:rsid w:val="00474A39"/>
    <w:rsid w:val="00481349"/>
    <w:rsid w:val="00481517"/>
    <w:rsid w:val="0049352A"/>
    <w:rsid w:val="004A02A1"/>
    <w:rsid w:val="004A2C4F"/>
    <w:rsid w:val="004A3776"/>
    <w:rsid w:val="004A4901"/>
    <w:rsid w:val="004A4E1D"/>
    <w:rsid w:val="004A5379"/>
    <w:rsid w:val="004B269C"/>
    <w:rsid w:val="004B4D7F"/>
    <w:rsid w:val="004B58E1"/>
    <w:rsid w:val="004B5B3D"/>
    <w:rsid w:val="004B6C95"/>
    <w:rsid w:val="004C11AD"/>
    <w:rsid w:val="004C125C"/>
    <w:rsid w:val="004D083D"/>
    <w:rsid w:val="004D34BB"/>
    <w:rsid w:val="004D4262"/>
    <w:rsid w:val="004D465B"/>
    <w:rsid w:val="004D5F18"/>
    <w:rsid w:val="004E3892"/>
    <w:rsid w:val="004E4412"/>
    <w:rsid w:val="004F3C5E"/>
    <w:rsid w:val="004F56CC"/>
    <w:rsid w:val="004F5C6D"/>
    <w:rsid w:val="004F61FD"/>
    <w:rsid w:val="005007B7"/>
    <w:rsid w:val="005046F5"/>
    <w:rsid w:val="00505757"/>
    <w:rsid w:val="00513119"/>
    <w:rsid w:val="00515BB5"/>
    <w:rsid w:val="00515E25"/>
    <w:rsid w:val="00533809"/>
    <w:rsid w:val="005352F7"/>
    <w:rsid w:val="00535971"/>
    <w:rsid w:val="00537E7E"/>
    <w:rsid w:val="00537EEF"/>
    <w:rsid w:val="00541857"/>
    <w:rsid w:val="0054682B"/>
    <w:rsid w:val="00551098"/>
    <w:rsid w:val="00553887"/>
    <w:rsid w:val="005541D8"/>
    <w:rsid w:val="0055479C"/>
    <w:rsid w:val="00554800"/>
    <w:rsid w:val="00555E39"/>
    <w:rsid w:val="005575BF"/>
    <w:rsid w:val="00557AFF"/>
    <w:rsid w:val="005609D1"/>
    <w:rsid w:val="00560F14"/>
    <w:rsid w:val="0056387A"/>
    <w:rsid w:val="00567950"/>
    <w:rsid w:val="00571135"/>
    <w:rsid w:val="00575AA8"/>
    <w:rsid w:val="005778E9"/>
    <w:rsid w:val="00581571"/>
    <w:rsid w:val="00581DF7"/>
    <w:rsid w:val="00592FFD"/>
    <w:rsid w:val="005972FD"/>
    <w:rsid w:val="005A008A"/>
    <w:rsid w:val="005A1827"/>
    <w:rsid w:val="005B2B81"/>
    <w:rsid w:val="005B2E70"/>
    <w:rsid w:val="005B3EA7"/>
    <w:rsid w:val="005B68E0"/>
    <w:rsid w:val="005B693A"/>
    <w:rsid w:val="005C071F"/>
    <w:rsid w:val="005D0A14"/>
    <w:rsid w:val="005D0B3D"/>
    <w:rsid w:val="005D4DAA"/>
    <w:rsid w:val="005D667B"/>
    <w:rsid w:val="005E0783"/>
    <w:rsid w:val="005E11DC"/>
    <w:rsid w:val="005E2BCA"/>
    <w:rsid w:val="005E3990"/>
    <w:rsid w:val="005E4A48"/>
    <w:rsid w:val="005E5558"/>
    <w:rsid w:val="005E5935"/>
    <w:rsid w:val="005E611F"/>
    <w:rsid w:val="005E7A42"/>
    <w:rsid w:val="005F01C2"/>
    <w:rsid w:val="00600688"/>
    <w:rsid w:val="006036D0"/>
    <w:rsid w:val="0060617F"/>
    <w:rsid w:val="0060748E"/>
    <w:rsid w:val="00613764"/>
    <w:rsid w:val="00617284"/>
    <w:rsid w:val="00620B8F"/>
    <w:rsid w:val="00623FFE"/>
    <w:rsid w:val="00625186"/>
    <w:rsid w:val="00625E8B"/>
    <w:rsid w:val="00627AFA"/>
    <w:rsid w:val="006338E7"/>
    <w:rsid w:val="00637B4E"/>
    <w:rsid w:val="00642043"/>
    <w:rsid w:val="006436D7"/>
    <w:rsid w:val="00643BE7"/>
    <w:rsid w:val="006442C2"/>
    <w:rsid w:val="00650A1B"/>
    <w:rsid w:val="00651708"/>
    <w:rsid w:val="00651ECF"/>
    <w:rsid w:val="00654E4A"/>
    <w:rsid w:val="006561F9"/>
    <w:rsid w:val="00657F8F"/>
    <w:rsid w:val="00660020"/>
    <w:rsid w:val="0066158A"/>
    <w:rsid w:val="00661720"/>
    <w:rsid w:val="00663002"/>
    <w:rsid w:val="006639C9"/>
    <w:rsid w:val="00665882"/>
    <w:rsid w:val="00667B6C"/>
    <w:rsid w:val="00667C12"/>
    <w:rsid w:val="00673399"/>
    <w:rsid w:val="0067432C"/>
    <w:rsid w:val="00681097"/>
    <w:rsid w:val="00684EC4"/>
    <w:rsid w:val="00685C47"/>
    <w:rsid w:val="00686D50"/>
    <w:rsid w:val="0068747A"/>
    <w:rsid w:val="006877AB"/>
    <w:rsid w:val="006919BF"/>
    <w:rsid w:val="006A3D2A"/>
    <w:rsid w:val="006A5885"/>
    <w:rsid w:val="006A5E5B"/>
    <w:rsid w:val="006B16C3"/>
    <w:rsid w:val="006B356F"/>
    <w:rsid w:val="006B6151"/>
    <w:rsid w:val="006B71E0"/>
    <w:rsid w:val="006C2A71"/>
    <w:rsid w:val="006C2DA9"/>
    <w:rsid w:val="006C3D98"/>
    <w:rsid w:val="006C7A7B"/>
    <w:rsid w:val="006D3196"/>
    <w:rsid w:val="006D44A8"/>
    <w:rsid w:val="006D46F4"/>
    <w:rsid w:val="006D59AF"/>
    <w:rsid w:val="006E1400"/>
    <w:rsid w:val="006E1C6A"/>
    <w:rsid w:val="006E1EFF"/>
    <w:rsid w:val="006E3EA1"/>
    <w:rsid w:val="006E5052"/>
    <w:rsid w:val="00700528"/>
    <w:rsid w:val="00701C69"/>
    <w:rsid w:val="0070341A"/>
    <w:rsid w:val="007053BD"/>
    <w:rsid w:val="00710B61"/>
    <w:rsid w:val="0071118F"/>
    <w:rsid w:val="00711740"/>
    <w:rsid w:val="0071267B"/>
    <w:rsid w:val="007140F4"/>
    <w:rsid w:val="00716696"/>
    <w:rsid w:val="00722244"/>
    <w:rsid w:val="00727954"/>
    <w:rsid w:val="00727B10"/>
    <w:rsid w:val="00735F93"/>
    <w:rsid w:val="00736B85"/>
    <w:rsid w:val="0073783C"/>
    <w:rsid w:val="00737EF9"/>
    <w:rsid w:val="007415F1"/>
    <w:rsid w:val="00744749"/>
    <w:rsid w:val="00745D06"/>
    <w:rsid w:val="0075332B"/>
    <w:rsid w:val="007607B4"/>
    <w:rsid w:val="00762D0B"/>
    <w:rsid w:val="00765093"/>
    <w:rsid w:val="007723A1"/>
    <w:rsid w:val="0077491B"/>
    <w:rsid w:val="00786A44"/>
    <w:rsid w:val="00787EB0"/>
    <w:rsid w:val="00790B25"/>
    <w:rsid w:val="00791158"/>
    <w:rsid w:val="0079267E"/>
    <w:rsid w:val="00796234"/>
    <w:rsid w:val="007966A2"/>
    <w:rsid w:val="00797353"/>
    <w:rsid w:val="007A0D72"/>
    <w:rsid w:val="007A2093"/>
    <w:rsid w:val="007A2163"/>
    <w:rsid w:val="007A305C"/>
    <w:rsid w:val="007A5035"/>
    <w:rsid w:val="007B1928"/>
    <w:rsid w:val="007B3706"/>
    <w:rsid w:val="007B4BF8"/>
    <w:rsid w:val="007C01D4"/>
    <w:rsid w:val="007C071E"/>
    <w:rsid w:val="007C3338"/>
    <w:rsid w:val="007C582D"/>
    <w:rsid w:val="007C7CF9"/>
    <w:rsid w:val="007D10DB"/>
    <w:rsid w:val="007D2B85"/>
    <w:rsid w:val="007E19B8"/>
    <w:rsid w:val="007E6D9B"/>
    <w:rsid w:val="007E735E"/>
    <w:rsid w:val="007E7543"/>
    <w:rsid w:val="007F14B7"/>
    <w:rsid w:val="007F6067"/>
    <w:rsid w:val="007F6895"/>
    <w:rsid w:val="007F7044"/>
    <w:rsid w:val="008005AF"/>
    <w:rsid w:val="008023AD"/>
    <w:rsid w:val="00804B36"/>
    <w:rsid w:val="0081310E"/>
    <w:rsid w:val="0081469A"/>
    <w:rsid w:val="00814B1F"/>
    <w:rsid w:val="00817F2B"/>
    <w:rsid w:val="008222F6"/>
    <w:rsid w:val="00822F9A"/>
    <w:rsid w:val="0082419A"/>
    <w:rsid w:val="008273C1"/>
    <w:rsid w:val="008276B4"/>
    <w:rsid w:val="00827E90"/>
    <w:rsid w:val="0083501A"/>
    <w:rsid w:val="00842984"/>
    <w:rsid w:val="00843F92"/>
    <w:rsid w:val="008560FE"/>
    <w:rsid w:val="008578B5"/>
    <w:rsid w:val="00864CDA"/>
    <w:rsid w:val="00870991"/>
    <w:rsid w:val="00873DC5"/>
    <w:rsid w:val="008768F7"/>
    <w:rsid w:val="00881BBA"/>
    <w:rsid w:val="0088223E"/>
    <w:rsid w:val="008860FD"/>
    <w:rsid w:val="00886104"/>
    <w:rsid w:val="00887294"/>
    <w:rsid w:val="00887716"/>
    <w:rsid w:val="00887E1E"/>
    <w:rsid w:val="00890AA9"/>
    <w:rsid w:val="00896C6D"/>
    <w:rsid w:val="00897AD2"/>
    <w:rsid w:val="008A19A1"/>
    <w:rsid w:val="008A404C"/>
    <w:rsid w:val="008A5EF3"/>
    <w:rsid w:val="008A774D"/>
    <w:rsid w:val="008B420E"/>
    <w:rsid w:val="008B4923"/>
    <w:rsid w:val="008C15C1"/>
    <w:rsid w:val="008C206D"/>
    <w:rsid w:val="008C2860"/>
    <w:rsid w:val="008C322D"/>
    <w:rsid w:val="008C42AA"/>
    <w:rsid w:val="008C62EC"/>
    <w:rsid w:val="008D0892"/>
    <w:rsid w:val="008D2057"/>
    <w:rsid w:val="008D4CBA"/>
    <w:rsid w:val="008F1F81"/>
    <w:rsid w:val="008F3ADE"/>
    <w:rsid w:val="008F44AE"/>
    <w:rsid w:val="008F53E4"/>
    <w:rsid w:val="008F5A36"/>
    <w:rsid w:val="00900FA0"/>
    <w:rsid w:val="009017A4"/>
    <w:rsid w:val="0090313C"/>
    <w:rsid w:val="00905654"/>
    <w:rsid w:val="0091298F"/>
    <w:rsid w:val="00917AF6"/>
    <w:rsid w:val="00921128"/>
    <w:rsid w:val="00922B8D"/>
    <w:rsid w:val="00927E89"/>
    <w:rsid w:val="00930F0A"/>
    <w:rsid w:val="0093195A"/>
    <w:rsid w:val="0093462D"/>
    <w:rsid w:val="0093746D"/>
    <w:rsid w:val="00937813"/>
    <w:rsid w:val="00937B8F"/>
    <w:rsid w:val="00944298"/>
    <w:rsid w:val="00944B36"/>
    <w:rsid w:val="009451F0"/>
    <w:rsid w:val="00953C47"/>
    <w:rsid w:val="00955308"/>
    <w:rsid w:val="009573F4"/>
    <w:rsid w:val="00957FD1"/>
    <w:rsid w:val="00960B4B"/>
    <w:rsid w:val="0096612D"/>
    <w:rsid w:val="00972223"/>
    <w:rsid w:val="0097420D"/>
    <w:rsid w:val="0097525A"/>
    <w:rsid w:val="00983136"/>
    <w:rsid w:val="00984FA7"/>
    <w:rsid w:val="00992CBB"/>
    <w:rsid w:val="009937A2"/>
    <w:rsid w:val="00997098"/>
    <w:rsid w:val="009A0990"/>
    <w:rsid w:val="009A3CB9"/>
    <w:rsid w:val="009A4634"/>
    <w:rsid w:val="009A468A"/>
    <w:rsid w:val="009A515B"/>
    <w:rsid w:val="009A7892"/>
    <w:rsid w:val="009B330D"/>
    <w:rsid w:val="009B4A36"/>
    <w:rsid w:val="009C0CBB"/>
    <w:rsid w:val="009C6644"/>
    <w:rsid w:val="009D12D4"/>
    <w:rsid w:val="009D6492"/>
    <w:rsid w:val="009E11E2"/>
    <w:rsid w:val="009E1E8B"/>
    <w:rsid w:val="009E63CB"/>
    <w:rsid w:val="009E7176"/>
    <w:rsid w:val="009F1125"/>
    <w:rsid w:val="009F211D"/>
    <w:rsid w:val="009F296D"/>
    <w:rsid w:val="009F399F"/>
    <w:rsid w:val="009F3A80"/>
    <w:rsid w:val="009F6AB7"/>
    <w:rsid w:val="009F7C4E"/>
    <w:rsid w:val="00A0267A"/>
    <w:rsid w:val="00A034A3"/>
    <w:rsid w:val="00A06DFF"/>
    <w:rsid w:val="00A127A2"/>
    <w:rsid w:val="00A16D25"/>
    <w:rsid w:val="00A16E2C"/>
    <w:rsid w:val="00A20F40"/>
    <w:rsid w:val="00A211DB"/>
    <w:rsid w:val="00A23BF0"/>
    <w:rsid w:val="00A26C1E"/>
    <w:rsid w:val="00A27AC9"/>
    <w:rsid w:val="00A30649"/>
    <w:rsid w:val="00A35840"/>
    <w:rsid w:val="00A4007C"/>
    <w:rsid w:val="00A50FF0"/>
    <w:rsid w:val="00A5614A"/>
    <w:rsid w:val="00A57AB5"/>
    <w:rsid w:val="00A63E3E"/>
    <w:rsid w:val="00A643F1"/>
    <w:rsid w:val="00A67713"/>
    <w:rsid w:val="00A77763"/>
    <w:rsid w:val="00A840FF"/>
    <w:rsid w:val="00A8425D"/>
    <w:rsid w:val="00A84D2C"/>
    <w:rsid w:val="00A921D9"/>
    <w:rsid w:val="00A92A36"/>
    <w:rsid w:val="00A93DCC"/>
    <w:rsid w:val="00A9582F"/>
    <w:rsid w:val="00A95D1D"/>
    <w:rsid w:val="00A9690A"/>
    <w:rsid w:val="00AA6715"/>
    <w:rsid w:val="00AA7632"/>
    <w:rsid w:val="00AB4D65"/>
    <w:rsid w:val="00AB51E6"/>
    <w:rsid w:val="00AB5C9B"/>
    <w:rsid w:val="00AC306B"/>
    <w:rsid w:val="00AC3C96"/>
    <w:rsid w:val="00AC3EAD"/>
    <w:rsid w:val="00AC41BF"/>
    <w:rsid w:val="00AD2498"/>
    <w:rsid w:val="00AD29C6"/>
    <w:rsid w:val="00AD3FE9"/>
    <w:rsid w:val="00AD64FF"/>
    <w:rsid w:val="00AE0FE2"/>
    <w:rsid w:val="00AE22D2"/>
    <w:rsid w:val="00AE4981"/>
    <w:rsid w:val="00AE5163"/>
    <w:rsid w:val="00AE6475"/>
    <w:rsid w:val="00AF26CD"/>
    <w:rsid w:val="00AF43FD"/>
    <w:rsid w:val="00AF7D06"/>
    <w:rsid w:val="00B0055D"/>
    <w:rsid w:val="00B00A70"/>
    <w:rsid w:val="00B00ADF"/>
    <w:rsid w:val="00B11DD8"/>
    <w:rsid w:val="00B13291"/>
    <w:rsid w:val="00B14FF5"/>
    <w:rsid w:val="00B162E4"/>
    <w:rsid w:val="00B17F81"/>
    <w:rsid w:val="00B201B4"/>
    <w:rsid w:val="00B22632"/>
    <w:rsid w:val="00B22985"/>
    <w:rsid w:val="00B25862"/>
    <w:rsid w:val="00B2596A"/>
    <w:rsid w:val="00B26841"/>
    <w:rsid w:val="00B26ADA"/>
    <w:rsid w:val="00B27C0F"/>
    <w:rsid w:val="00B27F2A"/>
    <w:rsid w:val="00B3070E"/>
    <w:rsid w:val="00B31062"/>
    <w:rsid w:val="00B32F2C"/>
    <w:rsid w:val="00B37AC0"/>
    <w:rsid w:val="00B449C8"/>
    <w:rsid w:val="00B51E1E"/>
    <w:rsid w:val="00B52BB6"/>
    <w:rsid w:val="00B56534"/>
    <w:rsid w:val="00B650D3"/>
    <w:rsid w:val="00B66732"/>
    <w:rsid w:val="00B66A19"/>
    <w:rsid w:val="00B66E60"/>
    <w:rsid w:val="00B71D0B"/>
    <w:rsid w:val="00B74031"/>
    <w:rsid w:val="00B753FB"/>
    <w:rsid w:val="00B7565E"/>
    <w:rsid w:val="00B76021"/>
    <w:rsid w:val="00B91491"/>
    <w:rsid w:val="00B9153A"/>
    <w:rsid w:val="00B91A65"/>
    <w:rsid w:val="00BA27EF"/>
    <w:rsid w:val="00BA5193"/>
    <w:rsid w:val="00BA5860"/>
    <w:rsid w:val="00BB06EF"/>
    <w:rsid w:val="00BB1207"/>
    <w:rsid w:val="00BB2945"/>
    <w:rsid w:val="00BB7C74"/>
    <w:rsid w:val="00BD0746"/>
    <w:rsid w:val="00BD1363"/>
    <w:rsid w:val="00BD1EB5"/>
    <w:rsid w:val="00BE0041"/>
    <w:rsid w:val="00BE034D"/>
    <w:rsid w:val="00BE11E8"/>
    <w:rsid w:val="00BE242A"/>
    <w:rsid w:val="00BF1999"/>
    <w:rsid w:val="00BF1D13"/>
    <w:rsid w:val="00BF6BED"/>
    <w:rsid w:val="00BF76D6"/>
    <w:rsid w:val="00C023E5"/>
    <w:rsid w:val="00C02544"/>
    <w:rsid w:val="00C039B5"/>
    <w:rsid w:val="00C03EA4"/>
    <w:rsid w:val="00C114D5"/>
    <w:rsid w:val="00C1329E"/>
    <w:rsid w:val="00C14785"/>
    <w:rsid w:val="00C171EA"/>
    <w:rsid w:val="00C234C2"/>
    <w:rsid w:val="00C27626"/>
    <w:rsid w:val="00C30B50"/>
    <w:rsid w:val="00C3145B"/>
    <w:rsid w:val="00C37D2A"/>
    <w:rsid w:val="00C40FEE"/>
    <w:rsid w:val="00C42B3C"/>
    <w:rsid w:val="00C438EB"/>
    <w:rsid w:val="00C52CEE"/>
    <w:rsid w:val="00C52DE7"/>
    <w:rsid w:val="00C56C72"/>
    <w:rsid w:val="00C604C0"/>
    <w:rsid w:val="00C622A6"/>
    <w:rsid w:val="00C63BCE"/>
    <w:rsid w:val="00C7123E"/>
    <w:rsid w:val="00C73CE6"/>
    <w:rsid w:val="00C73E63"/>
    <w:rsid w:val="00C748C5"/>
    <w:rsid w:val="00C81B4B"/>
    <w:rsid w:val="00C8214B"/>
    <w:rsid w:val="00C821C1"/>
    <w:rsid w:val="00C82AA6"/>
    <w:rsid w:val="00C82E12"/>
    <w:rsid w:val="00C84A1C"/>
    <w:rsid w:val="00C84AF0"/>
    <w:rsid w:val="00C851B1"/>
    <w:rsid w:val="00C9376D"/>
    <w:rsid w:val="00C97AEF"/>
    <w:rsid w:val="00CA0092"/>
    <w:rsid w:val="00CA1308"/>
    <w:rsid w:val="00CA2673"/>
    <w:rsid w:val="00CB17C0"/>
    <w:rsid w:val="00CC2B97"/>
    <w:rsid w:val="00CC335B"/>
    <w:rsid w:val="00CC3E90"/>
    <w:rsid w:val="00CC5884"/>
    <w:rsid w:val="00CD013C"/>
    <w:rsid w:val="00CD2266"/>
    <w:rsid w:val="00CD2C08"/>
    <w:rsid w:val="00CD4328"/>
    <w:rsid w:val="00CE0350"/>
    <w:rsid w:val="00CE2AE6"/>
    <w:rsid w:val="00CE3077"/>
    <w:rsid w:val="00CE3525"/>
    <w:rsid w:val="00CE430F"/>
    <w:rsid w:val="00CE63CE"/>
    <w:rsid w:val="00CE6A89"/>
    <w:rsid w:val="00CF1995"/>
    <w:rsid w:val="00CF28E9"/>
    <w:rsid w:val="00CF55C3"/>
    <w:rsid w:val="00CF66F6"/>
    <w:rsid w:val="00D02A1F"/>
    <w:rsid w:val="00D06515"/>
    <w:rsid w:val="00D114D3"/>
    <w:rsid w:val="00D12B3B"/>
    <w:rsid w:val="00D16EED"/>
    <w:rsid w:val="00D20545"/>
    <w:rsid w:val="00D20924"/>
    <w:rsid w:val="00D211A0"/>
    <w:rsid w:val="00D24B1B"/>
    <w:rsid w:val="00D26829"/>
    <w:rsid w:val="00D35B05"/>
    <w:rsid w:val="00D3606E"/>
    <w:rsid w:val="00D40953"/>
    <w:rsid w:val="00D40B77"/>
    <w:rsid w:val="00D41516"/>
    <w:rsid w:val="00D418A4"/>
    <w:rsid w:val="00D43D3C"/>
    <w:rsid w:val="00D51AEF"/>
    <w:rsid w:val="00D52D5F"/>
    <w:rsid w:val="00D543EF"/>
    <w:rsid w:val="00D56750"/>
    <w:rsid w:val="00D60528"/>
    <w:rsid w:val="00D609B2"/>
    <w:rsid w:val="00D612CB"/>
    <w:rsid w:val="00D65229"/>
    <w:rsid w:val="00D65EC0"/>
    <w:rsid w:val="00D66269"/>
    <w:rsid w:val="00D75313"/>
    <w:rsid w:val="00D753E7"/>
    <w:rsid w:val="00D75B16"/>
    <w:rsid w:val="00D75BCB"/>
    <w:rsid w:val="00D77627"/>
    <w:rsid w:val="00D80505"/>
    <w:rsid w:val="00D82F6E"/>
    <w:rsid w:val="00D85B0E"/>
    <w:rsid w:val="00DA022C"/>
    <w:rsid w:val="00DA0998"/>
    <w:rsid w:val="00DA132E"/>
    <w:rsid w:val="00DA1EF6"/>
    <w:rsid w:val="00DA1F37"/>
    <w:rsid w:val="00DA390C"/>
    <w:rsid w:val="00DA4629"/>
    <w:rsid w:val="00DA5FF3"/>
    <w:rsid w:val="00DA71A2"/>
    <w:rsid w:val="00DB4935"/>
    <w:rsid w:val="00DB769E"/>
    <w:rsid w:val="00DC0261"/>
    <w:rsid w:val="00DC0B61"/>
    <w:rsid w:val="00DC2598"/>
    <w:rsid w:val="00DC4B17"/>
    <w:rsid w:val="00DC4E3C"/>
    <w:rsid w:val="00DC6E2D"/>
    <w:rsid w:val="00DD168D"/>
    <w:rsid w:val="00DD2185"/>
    <w:rsid w:val="00DD7A94"/>
    <w:rsid w:val="00DE0C4A"/>
    <w:rsid w:val="00DE493B"/>
    <w:rsid w:val="00DE497F"/>
    <w:rsid w:val="00DE5968"/>
    <w:rsid w:val="00DE608F"/>
    <w:rsid w:val="00DE62F0"/>
    <w:rsid w:val="00DF2922"/>
    <w:rsid w:val="00DF2BC6"/>
    <w:rsid w:val="00DF48D4"/>
    <w:rsid w:val="00DF4F6E"/>
    <w:rsid w:val="00DF5D9A"/>
    <w:rsid w:val="00E01D50"/>
    <w:rsid w:val="00E032E6"/>
    <w:rsid w:val="00E06B72"/>
    <w:rsid w:val="00E06B77"/>
    <w:rsid w:val="00E110E2"/>
    <w:rsid w:val="00E11D0A"/>
    <w:rsid w:val="00E20998"/>
    <w:rsid w:val="00E222C8"/>
    <w:rsid w:val="00E264AC"/>
    <w:rsid w:val="00E317F6"/>
    <w:rsid w:val="00E31B0A"/>
    <w:rsid w:val="00E40E18"/>
    <w:rsid w:val="00E436DF"/>
    <w:rsid w:val="00E505CD"/>
    <w:rsid w:val="00E51711"/>
    <w:rsid w:val="00E60D4E"/>
    <w:rsid w:val="00E60D6F"/>
    <w:rsid w:val="00E63EDF"/>
    <w:rsid w:val="00E6563D"/>
    <w:rsid w:val="00E66A76"/>
    <w:rsid w:val="00E738F7"/>
    <w:rsid w:val="00E8068B"/>
    <w:rsid w:val="00E82E96"/>
    <w:rsid w:val="00E859DF"/>
    <w:rsid w:val="00E87882"/>
    <w:rsid w:val="00E92815"/>
    <w:rsid w:val="00E93EC6"/>
    <w:rsid w:val="00E958C4"/>
    <w:rsid w:val="00EA2ADD"/>
    <w:rsid w:val="00EA7E6D"/>
    <w:rsid w:val="00EB15D4"/>
    <w:rsid w:val="00EB22C3"/>
    <w:rsid w:val="00EB65A3"/>
    <w:rsid w:val="00EC0C98"/>
    <w:rsid w:val="00EC0D8F"/>
    <w:rsid w:val="00EC46CB"/>
    <w:rsid w:val="00EC4FCB"/>
    <w:rsid w:val="00EC61B1"/>
    <w:rsid w:val="00EC62BD"/>
    <w:rsid w:val="00EC7714"/>
    <w:rsid w:val="00ED06EC"/>
    <w:rsid w:val="00ED1015"/>
    <w:rsid w:val="00ED64DB"/>
    <w:rsid w:val="00ED7844"/>
    <w:rsid w:val="00ED7FEB"/>
    <w:rsid w:val="00EE0CF8"/>
    <w:rsid w:val="00EE2531"/>
    <w:rsid w:val="00EE2DA6"/>
    <w:rsid w:val="00EE6DC2"/>
    <w:rsid w:val="00EF09C6"/>
    <w:rsid w:val="00EF3E72"/>
    <w:rsid w:val="00F00CCF"/>
    <w:rsid w:val="00F0146E"/>
    <w:rsid w:val="00F01ADC"/>
    <w:rsid w:val="00F028B9"/>
    <w:rsid w:val="00F03996"/>
    <w:rsid w:val="00F04F24"/>
    <w:rsid w:val="00F05636"/>
    <w:rsid w:val="00F0628B"/>
    <w:rsid w:val="00F122C3"/>
    <w:rsid w:val="00F1481B"/>
    <w:rsid w:val="00F14D93"/>
    <w:rsid w:val="00F15666"/>
    <w:rsid w:val="00F21B41"/>
    <w:rsid w:val="00F22127"/>
    <w:rsid w:val="00F22D99"/>
    <w:rsid w:val="00F245CC"/>
    <w:rsid w:val="00F251BF"/>
    <w:rsid w:val="00F252F7"/>
    <w:rsid w:val="00F25672"/>
    <w:rsid w:val="00F27FD6"/>
    <w:rsid w:val="00F31F50"/>
    <w:rsid w:val="00F33033"/>
    <w:rsid w:val="00F334E7"/>
    <w:rsid w:val="00F34EAD"/>
    <w:rsid w:val="00F35344"/>
    <w:rsid w:val="00F37E19"/>
    <w:rsid w:val="00F45391"/>
    <w:rsid w:val="00F46C1A"/>
    <w:rsid w:val="00F52DC4"/>
    <w:rsid w:val="00F550A4"/>
    <w:rsid w:val="00F60BAE"/>
    <w:rsid w:val="00F6394C"/>
    <w:rsid w:val="00F660C8"/>
    <w:rsid w:val="00F74096"/>
    <w:rsid w:val="00F7702B"/>
    <w:rsid w:val="00F77909"/>
    <w:rsid w:val="00F81E69"/>
    <w:rsid w:val="00F8234C"/>
    <w:rsid w:val="00F85FE2"/>
    <w:rsid w:val="00F863AC"/>
    <w:rsid w:val="00F939E2"/>
    <w:rsid w:val="00F942A4"/>
    <w:rsid w:val="00F94994"/>
    <w:rsid w:val="00F964C2"/>
    <w:rsid w:val="00FA0BEF"/>
    <w:rsid w:val="00FA139D"/>
    <w:rsid w:val="00FA3243"/>
    <w:rsid w:val="00FA5970"/>
    <w:rsid w:val="00FA7729"/>
    <w:rsid w:val="00FB073D"/>
    <w:rsid w:val="00FB1B34"/>
    <w:rsid w:val="00FB4D09"/>
    <w:rsid w:val="00FB5021"/>
    <w:rsid w:val="00FC107B"/>
    <w:rsid w:val="00FC3E34"/>
    <w:rsid w:val="00FD47C2"/>
    <w:rsid w:val="00FD73B5"/>
    <w:rsid w:val="00FE18EC"/>
    <w:rsid w:val="00FE797F"/>
    <w:rsid w:val="00FF0FC7"/>
    <w:rsid w:val="00FF6A72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843D"/>
  <w15:chartTrackingRefBased/>
  <w15:docId w15:val="{2EC822B6-4702-4D62-8D39-8FD2E8F5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979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A5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860"/>
  </w:style>
  <w:style w:type="paragraph" w:styleId="Footer">
    <w:name w:val="footer"/>
    <w:basedOn w:val="Normal"/>
    <w:link w:val="FooterChar"/>
    <w:uiPriority w:val="99"/>
    <w:unhideWhenUsed/>
    <w:rsid w:val="00BA5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860"/>
  </w:style>
  <w:style w:type="character" w:styleId="Hyperlink">
    <w:name w:val="Hyperlink"/>
    <w:basedOn w:val="DefaultParagraphFont"/>
    <w:uiPriority w:val="99"/>
    <w:unhideWhenUsed/>
    <w:rsid w:val="000A0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6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1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1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2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55F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F68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rhen.org.au/about/priorit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rhen.org.au/about/priorit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n@arhe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329547-58af-485d-9bb2-fba3baeafd6d">
      <Terms xmlns="http://schemas.microsoft.com/office/infopath/2007/PartnerControls"/>
    </lcf76f155ced4ddcb4097134ff3c332f>
    <TaxCatchAll xmlns="00cd6825-47b1-4143-87f1-2bf027b8d1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08870F4B4A4A893BA34AD560786D" ma:contentTypeVersion="14" ma:contentTypeDescription="Create a new document." ma:contentTypeScope="" ma:versionID="1a8a08d2bd0aa04c75d872d531a78c8e">
  <xsd:schema xmlns:xsd="http://www.w3.org/2001/XMLSchema" xmlns:xs="http://www.w3.org/2001/XMLSchema" xmlns:p="http://schemas.microsoft.com/office/2006/metadata/properties" xmlns:ns2="02329547-58af-485d-9bb2-fba3baeafd6d" xmlns:ns3="00cd6825-47b1-4143-87f1-2bf027b8d16e" targetNamespace="http://schemas.microsoft.com/office/2006/metadata/properties" ma:root="true" ma:fieldsID="077a9b61c7df3935341f58781c82d6ac" ns2:_="" ns3:_="">
    <xsd:import namespace="02329547-58af-485d-9bb2-fba3baeafd6d"/>
    <xsd:import namespace="00cd6825-47b1-4143-87f1-2bf027b8d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29547-58af-485d-9bb2-fba3baeaf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1d3995a-cf52-4e35-ad61-eca4b3ccd7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d6825-47b1-4143-87f1-2bf027b8d16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af7201d-811f-4aab-97c8-d9a3af36ec6f}" ma:internalName="TaxCatchAll" ma:showField="CatchAllData" ma:web="00cd6825-47b1-4143-87f1-2bf027b8d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B9C1B-A3A8-4168-9497-4E8E326FA5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F50AE-25F7-4387-84B3-576FFF17C8B4}">
  <ds:schemaRefs>
    <ds:schemaRef ds:uri="http://schemas.microsoft.com/office/2006/metadata/properties"/>
    <ds:schemaRef ds:uri="http://schemas.microsoft.com/office/infopath/2007/PartnerControls"/>
    <ds:schemaRef ds:uri="02329547-58af-485d-9bb2-fba3baeafd6d"/>
    <ds:schemaRef ds:uri="00cd6825-47b1-4143-87f1-2bf027b8d16e"/>
  </ds:schemaRefs>
</ds:datastoreItem>
</file>

<file path=customXml/itemProps3.xml><?xml version="1.0" encoding="utf-8"?>
<ds:datastoreItem xmlns:ds="http://schemas.openxmlformats.org/officeDocument/2006/customXml" ds:itemID="{56D75A5B-861A-4276-80FE-64D54F26D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29547-58af-485d-9bb2-fba3baeafd6d"/>
    <ds:schemaRef ds:uri="00cd6825-47b1-4143-87f1-2bf027b8d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BC51E0-7E31-42D4-A20F-5000907A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Hutchinson</dc:creator>
  <cp:keywords/>
  <dc:description/>
  <cp:lastModifiedBy>Joanne Hutchinson</cp:lastModifiedBy>
  <cp:revision>235</cp:revision>
  <cp:lastPrinted>2023-07-24T02:33:00Z</cp:lastPrinted>
  <dcterms:created xsi:type="dcterms:W3CDTF">2022-11-13T23:55:00Z</dcterms:created>
  <dcterms:modified xsi:type="dcterms:W3CDTF">2023-07-24T02:35:00Z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0x010100334308870F4B4A4A893BA34AD560786D</vt:lpwstr>
  </property>
  <property fmtid="{D5CDD505-2E9C-101B-9397-08002B2CF9AE}" pid="3" name="MediaServiceImageTags">
    <vt:lpwstr/>
  </property>
</Properties>
</file>